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AF3" w:rsidRDefault="004F009E">
      <w:pPr>
        <w:spacing w:after="0"/>
        <w:ind w:firstLine="0"/>
        <w:jc w:val="center"/>
        <w:rPr>
          <w:rFonts w:ascii="Times New Roman" w:hAnsi="Times New Roman"/>
          <w:b/>
          <w:sz w:val="28"/>
          <w:szCs w:val="20"/>
          <w:lang w:eastAsia="zh-CN"/>
        </w:rPr>
      </w:pPr>
      <w:r>
        <w:rPr>
          <w:rFonts w:ascii="Tahoma" w:hAnsi="Tahoma" w:cs="Tahoma"/>
          <w:b/>
          <w:lang w:eastAsia="zh-CN"/>
        </w:rPr>
        <w:t>TERMO DE SIGILO E CONFIDENCIALIDADE</w:t>
      </w:r>
    </w:p>
    <w:p w:rsidR="00EC4AF3" w:rsidRDefault="00EC4AF3">
      <w:pPr>
        <w:widowControl w:val="0"/>
        <w:spacing w:after="200" w:line="276" w:lineRule="auto"/>
        <w:ind w:firstLine="0"/>
        <w:rPr>
          <w:rFonts w:ascii="Tahoma" w:eastAsia="Calibri" w:hAnsi="Tahoma" w:cs="Tahoma"/>
          <w:lang w:eastAsia="zh-CN"/>
        </w:rPr>
      </w:pPr>
    </w:p>
    <w:p w:rsidR="00EC4AF3" w:rsidRDefault="004F009E">
      <w:pPr>
        <w:widowControl w:val="0"/>
        <w:spacing w:after="200" w:line="276" w:lineRule="auto"/>
        <w:ind w:firstLine="0"/>
        <w:rPr>
          <w:rFonts w:ascii="Calibri" w:eastAsia="Calibri" w:hAnsi="Calibri"/>
          <w:sz w:val="22"/>
          <w:szCs w:val="22"/>
          <w:lang w:eastAsia="zh-CN"/>
        </w:rPr>
      </w:pPr>
      <w:r>
        <w:rPr>
          <w:rFonts w:ascii="Tahoma" w:eastAsia="Calibri" w:hAnsi="Tahoma" w:cs="Tahoma"/>
          <w:lang w:eastAsia="zh-CN"/>
        </w:rPr>
        <w:t xml:space="preserve">Pelo presente instrumento e na melhor forma de direito, o </w:t>
      </w:r>
      <w:r>
        <w:rPr>
          <w:rFonts w:ascii="Tahoma" w:eastAsia="Calibri" w:hAnsi="Tahoma" w:cs="Tahoma"/>
          <w:b/>
          <w:lang w:eastAsia="zh-CN"/>
        </w:rPr>
        <w:t>INSTITUTO FEDERAL DE EDUCAÇÃO, CIÊNCIA E TECNOLOGIA DE GOIÁS,</w:t>
      </w:r>
      <w:r>
        <w:rPr>
          <w:rFonts w:ascii="Tahoma" w:eastAsia="Calibri" w:hAnsi="Tahoma" w:cs="Tahoma"/>
          <w:lang w:eastAsia="zh-CN"/>
        </w:rPr>
        <w:t xml:space="preserve"> Autarquia Federal criada pela Lei Federal nº 11.892, de 29 de dezembro de 2008, inscrita no CNPJ sob o nº. 10.870.883/0001-44, Reitoria situada Av. C-198, 500 - Jardim América, Goiânia, Goiás, Brasil, CEP: 74270-040, doravante denominado </w:t>
      </w:r>
      <w:r>
        <w:rPr>
          <w:rFonts w:ascii="Tahoma" w:eastAsia="Calibri" w:hAnsi="Tahoma" w:cs="Tahoma"/>
          <w:b/>
          <w:lang w:eastAsia="zh-CN"/>
        </w:rPr>
        <w:t>IFG</w:t>
      </w:r>
      <w:r>
        <w:rPr>
          <w:rFonts w:ascii="Tahoma" w:eastAsia="Calibri" w:hAnsi="Tahoma" w:cs="Tahoma"/>
          <w:lang w:eastAsia="zh-CN"/>
        </w:rPr>
        <w:t>, neste ato re</w:t>
      </w:r>
      <w:r>
        <w:rPr>
          <w:rFonts w:ascii="Tahoma" w:eastAsia="Calibri" w:hAnsi="Tahoma" w:cs="Tahoma"/>
          <w:lang w:eastAsia="zh-CN"/>
        </w:rPr>
        <w:t xml:space="preserve">presentado por seu (sua) </w:t>
      </w:r>
      <w:proofErr w:type="spellStart"/>
      <w:r>
        <w:rPr>
          <w:rFonts w:ascii="Tahoma" w:eastAsia="Calibri" w:hAnsi="Tahoma" w:cs="Tahoma"/>
          <w:lang w:eastAsia="zh-CN"/>
        </w:rPr>
        <w:t>xxxxxxxxxxxxxxxxxxxxxxxx</w:t>
      </w:r>
      <w:proofErr w:type="spellEnd"/>
      <w:r>
        <w:rPr>
          <w:rFonts w:ascii="Tahoma" w:eastAsia="Calibri" w:hAnsi="Tahoma" w:cs="Tahoma"/>
          <w:lang w:eastAsia="zh-CN"/>
        </w:rPr>
        <w:t xml:space="preserve">, </w:t>
      </w:r>
      <w:proofErr w:type="gramStart"/>
      <w:r>
        <w:rPr>
          <w:rFonts w:ascii="Tahoma" w:eastAsia="Calibri" w:hAnsi="Tahoma" w:cs="Tahoma"/>
          <w:lang w:eastAsia="zh-CN"/>
        </w:rPr>
        <w:t>Senhor(</w:t>
      </w:r>
      <w:proofErr w:type="gramEnd"/>
      <w:r>
        <w:rPr>
          <w:rFonts w:ascii="Tahoma" w:eastAsia="Calibri" w:hAnsi="Tahoma" w:cs="Tahoma"/>
          <w:lang w:eastAsia="zh-CN"/>
        </w:rPr>
        <w:t xml:space="preserve">a) </w:t>
      </w:r>
      <w:proofErr w:type="spellStart"/>
      <w:r>
        <w:rPr>
          <w:rFonts w:ascii="Tahoma" w:eastAsia="Calibri" w:hAnsi="Tahoma" w:cs="Tahoma"/>
          <w:lang w:eastAsia="zh-CN"/>
        </w:rPr>
        <w:t>xxxxxxxxxxxxxxxxxxxxxxxxxxx</w:t>
      </w:r>
      <w:proofErr w:type="spellEnd"/>
      <w:r>
        <w:rPr>
          <w:rFonts w:ascii="Tahoma" w:eastAsia="Calibri" w:hAnsi="Tahoma" w:cs="Tahoma"/>
          <w:lang w:eastAsia="zh-CN"/>
        </w:rPr>
        <w:t>;</w:t>
      </w:r>
    </w:p>
    <w:p w:rsidR="00EC4AF3" w:rsidRDefault="004F009E">
      <w:pPr>
        <w:widowControl w:val="0"/>
        <w:spacing w:after="200" w:line="276" w:lineRule="auto"/>
        <w:ind w:firstLine="0"/>
        <w:rPr>
          <w:rFonts w:ascii="Calibri" w:eastAsia="Calibri" w:hAnsi="Calibri"/>
          <w:sz w:val="22"/>
          <w:szCs w:val="22"/>
          <w:lang w:eastAsia="zh-CN"/>
        </w:rPr>
      </w:pPr>
      <w:proofErr w:type="gramStart"/>
      <w:r>
        <w:rPr>
          <w:rFonts w:ascii="Tahoma" w:eastAsia="Calibri" w:hAnsi="Tahoma" w:cs="Tahoma"/>
          <w:lang w:eastAsia="zh-CN"/>
        </w:rPr>
        <w:t>e</w:t>
      </w:r>
      <w:proofErr w:type="gramEnd"/>
      <w:r>
        <w:rPr>
          <w:rFonts w:ascii="Tahoma" w:eastAsia="Calibri" w:hAnsi="Tahoma" w:cs="Tahoma"/>
          <w:lang w:eastAsia="zh-CN"/>
        </w:rPr>
        <w:t>, de outro lado,</w:t>
      </w:r>
    </w:p>
    <w:p w:rsidR="00EC4AF3" w:rsidRDefault="004F009E">
      <w:pPr>
        <w:widowControl w:val="0"/>
        <w:spacing w:after="200" w:line="276" w:lineRule="auto"/>
        <w:ind w:firstLine="0"/>
        <w:rPr>
          <w:rFonts w:ascii="Calibri" w:eastAsia="Calibri" w:hAnsi="Calibri"/>
          <w:sz w:val="22"/>
          <w:szCs w:val="22"/>
          <w:lang w:eastAsia="zh-CN"/>
        </w:rPr>
      </w:pPr>
      <w:r>
        <w:rPr>
          <w:rFonts w:ascii="Tahoma" w:eastAsia="Calibri" w:hAnsi="Tahoma" w:cs="Tahoma"/>
          <w:lang w:eastAsia="zh-CN"/>
        </w:rPr>
        <w:t>A</w:t>
      </w:r>
      <w:r>
        <w:rPr>
          <w:rFonts w:ascii="Tahoma" w:eastAsia="Calibri" w:hAnsi="Tahoma" w:cs="Tahoma"/>
          <w:b/>
          <w:lang w:eastAsia="zh-CN"/>
        </w:rPr>
        <w:t xml:space="preserve"> XXXXXXXXX</w:t>
      </w:r>
      <w:r>
        <w:rPr>
          <w:rFonts w:ascii="Tahoma" w:eastAsia="Calibri" w:hAnsi="Tahoma" w:cs="Tahoma"/>
          <w:lang w:eastAsia="zh-CN"/>
        </w:rPr>
        <w:t>, pessoa jurídica de direito privado, inscrita no CNPJ sob o n° XXXXXXXX, com sede XXXXXXXXXXXX, neste ato representada por seu (sua) XXX</w:t>
      </w:r>
      <w:r>
        <w:rPr>
          <w:rFonts w:ascii="Tahoma" w:eastAsia="Calibri" w:hAnsi="Tahoma" w:cs="Tahoma"/>
          <w:lang w:eastAsia="zh-CN"/>
        </w:rPr>
        <w:t xml:space="preserve">X, </w:t>
      </w:r>
      <w:proofErr w:type="gramStart"/>
      <w:r>
        <w:rPr>
          <w:rFonts w:ascii="Tahoma" w:eastAsia="Calibri" w:hAnsi="Tahoma" w:cs="Tahoma"/>
          <w:lang w:eastAsia="zh-CN"/>
        </w:rPr>
        <w:t>senhor(</w:t>
      </w:r>
      <w:proofErr w:type="gramEnd"/>
      <w:r>
        <w:rPr>
          <w:rFonts w:ascii="Tahoma" w:eastAsia="Calibri" w:hAnsi="Tahoma" w:cs="Tahoma"/>
          <w:lang w:eastAsia="zh-CN"/>
        </w:rPr>
        <w:t>a) XXXXXXXXXXXX doravante denominada “</w:t>
      </w:r>
      <w:r>
        <w:rPr>
          <w:rFonts w:ascii="Tahoma" w:eastAsia="Calibri" w:hAnsi="Tahoma" w:cs="Tahoma"/>
          <w:b/>
          <w:lang w:eastAsia="zh-CN"/>
        </w:rPr>
        <w:t>PARTE RECEPTORA</w:t>
      </w:r>
      <w:r>
        <w:rPr>
          <w:rFonts w:ascii="Tahoma" w:eastAsia="Calibri" w:hAnsi="Tahoma" w:cs="Tahoma"/>
          <w:lang w:eastAsia="zh-CN"/>
        </w:rPr>
        <w:t xml:space="preserve">”, cada uma, individualmente, designada </w:t>
      </w:r>
      <w:r>
        <w:rPr>
          <w:rFonts w:ascii="Tahoma" w:eastAsia="Calibri" w:hAnsi="Tahoma" w:cs="Tahoma"/>
          <w:b/>
          <w:lang w:eastAsia="zh-CN"/>
        </w:rPr>
        <w:t>“PARTE”</w:t>
      </w:r>
      <w:r>
        <w:rPr>
          <w:rFonts w:ascii="Tahoma" w:eastAsia="Calibri" w:hAnsi="Tahoma" w:cs="Tahoma"/>
          <w:lang w:eastAsia="zh-CN"/>
        </w:rPr>
        <w:t xml:space="preserve"> e em conjunto </w:t>
      </w:r>
      <w:r>
        <w:rPr>
          <w:rFonts w:ascii="Tahoma" w:eastAsia="Calibri" w:hAnsi="Tahoma" w:cs="Tahoma"/>
          <w:b/>
          <w:lang w:eastAsia="zh-CN"/>
        </w:rPr>
        <w:t>“PARTES”</w:t>
      </w:r>
      <w:r>
        <w:rPr>
          <w:rFonts w:ascii="Tahoma" w:eastAsia="Calibri" w:hAnsi="Tahoma" w:cs="Tahoma"/>
          <w:lang w:eastAsia="zh-CN"/>
        </w:rPr>
        <w:t>.</w:t>
      </w:r>
    </w:p>
    <w:p w:rsidR="00EC4AF3" w:rsidRDefault="004F009E">
      <w:pPr>
        <w:spacing w:after="200" w:line="276" w:lineRule="auto"/>
        <w:ind w:firstLine="0"/>
        <w:rPr>
          <w:rFonts w:ascii="Calibri" w:eastAsia="Calibri" w:hAnsi="Calibri"/>
          <w:sz w:val="22"/>
          <w:szCs w:val="22"/>
          <w:lang w:eastAsia="zh-CN"/>
        </w:rPr>
      </w:pPr>
      <w:r>
        <w:rPr>
          <w:rFonts w:ascii="Tahoma" w:eastAsia="Calibri" w:hAnsi="Tahoma" w:cs="Tahoma"/>
          <w:b/>
          <w:bCs/>
          <w:u w:val="single"/>
          <w:lang w:eastAsia="zh-CN"/>
        </w:rPr>
        <w:t>CONSIDERAÇÕES:</w:t>
      </w:r>
    </w:p>
    <w:p w:rsidR="00EC4AF3" w:rsidRDefault="004F009E">
      <w:pPr>
        <w:spacing w:after="200" w:line="276" w:lineRule="auto"/>
        <w:ind w:firstLine="0"/>
        <w:rPr>
          <w:rFonts w:ascii="Calibri" w:eastAsia="Calibri" w:hAnsi="Calibri"/>
          <w:sz w:val="22"/>
          <w:szCs w:val="22"/>
          <w:lang w:eastAsia="zh-CN"/>
        </w:rPr>
      </w:pPr>
      <w:r>
        <w:rPr>
          <w:rFonts w:ascii="Tahoma" w:eastAsia="Calibri" w:hAnsi="Tahoma" w:cs="Tahoma"/>
          <w:lang w:eastAsia="zh-CN"/>
        </w:rPr>
        <w:t xml:space="preserve">Considerando que as </w:t>
      </w:r>
      <w:r>
        <w:rPr>
          <w:rFonts w:ascii="Tahoma" w:eastAsia="Calibri" w:hAnsi="Tahoma" w:cs="Tahoma"/>
          <w:b/>
          <w:lang w:eastAsia="zh-CN"/>
        </w:rPr>
        <w:t>PARTES</w:t>
      </w:r>
      <w:r>
        <w:rPr>
          <w:rFonts w:ascii="Tahoma" w:eastAsia="Calibri" w:hAnsi="Tahoma" w:cs="Tahoma"/>
          <w:lang w:eastAsia="zh-CN"/>
        </w:rPr>
        <w:t xml:space="preserve"> estão interessadas em determinar a possibilidade de futuras colaborações que po</w:t>
      </w:r>
      <w:r>
        <w:rPr>
          <w:rFonts w:ascii="Tahoma" w:eastAsia="Calibri" w:hAnsi="Tahoma" w:cs="Tahoma"/>
          <w:lang w:eastAsia="zh-CN"/>
        </w:rPr>
        <w:t>dem exigir que as</w:t>
      </w:r>
      <w:r>
        <w:rPr>
          <w:rFonts w:ascii="Tahoma" w:eastAsia="Calibri" w:hAnsi="Tahoma" w:cs="Tahoma"/>
          <w:b/>
          <w:lang w:eastAsia="zh-CN"/>
        </w:rPr>
        <w:t xml:space="preserve"> PARTES </w:t>
      </w:r>
      <w:r>
        <w:rPr>
          <w:rFonts w:ascii="Tahoma" w:eastAsia="Calibri" w:hAnsi="Tahoma" w:cs="Tahoma"/>
          <w:lang w:eastAsia="zh-CN"/>
        </w:rPr>
        <w:t xml:space="preserve">divulguem suas informações confidenciais e exclusivas uma à outra, tanto as trocadas durante a Reunião ocorrida em ___/___/____, quanto as que venham a ser trocadas posteriormente, com referência ao disposto abaixo, </w:t>
      </w:r>
      <w:proofErr w:type="gramStart"/>
      <w:r>
        <w:rPr>
          <w:rFonts w:ascii="Tahoma" w:eastAsia="Calibri" w:hAnsi="Tahoma" w:cs="Tahoma"/>
          <w:lang w:eastAsia="zh-CN"/>
        </w:rPr>
        <w:t>doravante</w:t>
      </w:r>
      <w:proofErr w:type="gramEnd"/>
      <w:r>
        <w:rPr>
          <w:rFonts w:ascii="Tahoma" w:eastAsia="Calibri" w:hAnsi="Tahoma" w:cs="Tahoma"/>
          <w:lang w:eastAsia="zh-CN"/>
        </w:rPr>
        <w:t xml:space="preserve"> denom</w:t>
      </w:r>
      <w:r>
        <w:rPr>
          <w:rFonts w:ascii="Tahoma" w:eastAsia="Calibri" w:hAnsi="Tahoma" w:cs="Tahoma"/>
          <w:lang w:eastAsia="zh-CN"/>
        </w:rPr>
        <w:t xml:space="preserve">inado </w:t>
      </w:r>
      <w:r>
        <w:rPr>
          <w:rFonts w:ascii="Tahoma" w:eastAsia="Calibri" w:hAnsi="Tahoma" w:cs="Tahoma"/>
          <w:b/>
          <w:bCs/>
          <w:lang w:eastAsia="zh-CN"/>
        </w:rPr>
        <w:t>“PROJETO”</w:t>
      </w:r>
      <w:r>
        <w:rPr>
          <w:rFonts w:ascii="Tahoma" w:eastAsia="Calibri" w:hAnsi="Tahoma" w:cs="Tahoma"/>
          <w:lang w:eastAsia="zh-CN"/>
        </w:rPr>
        <w:t xml:space="preserve"> intitulado</w:t>
      </w:r>
      <w:r>
        <w:rPr>
          <w:rFonts w:ascii="Tahoma" w:eastAsia="Calibri" w:hAnsi="Tahoma" w:cs="Tahoma"/>
          <w:b/>
          <w:lang w:eastAsia="zh-CN"/>
        </w:rPr>
        <w:t xml:space="preserve"> XXXXXXXXXXXXXXXXXXXXX</w:t>
      </w:r>
      <w:r>
        <w:rPr>
          <w:rFonts w:ascii="Tahoma" w:eastAsia="Calibri" w:hAnsi="Tahoma" w:cs="Tahoma"/>
          <w:lang w:eastAsia="zh-CN"/>
        </w:rPr>
        <w:t>;</w:t>
      </w:r>
    </w:p>
    <w:p w:rsidR="00EC4AF3" w:rsidRDefault="004F009E">
      <w:pPr>
        <w:spacing w:after="200" w:line="276" w:lineRule="auto"/>
        <w:ind w:firstLine="0"/>
        <w:rPr>
          <w:rFonts w:ascii="Calibri" w:eastAsia="Calibri" w:hAnsi="Calibri"/>
          <w:sz w:val="22"/>
          <w:szCs w:val="22"/>
          <w:lang w:eastAsia="zh-CN"/>
        </w:rPr>
      </w:pPr>
      <w:r>
        <w:rPr>
          <w:rFonts w:ascii="Tahoma" w:eastAsia="Calibri" w:hAnsi="Tahoma" w:cs="Tahoma"/>
          <w:lang w:eastAsia="zh-CN"/>
        </w:rPr>
        <w:t xml:space="preserve">Considerando que </w:t>
      </w:r>
      <w:proofErr w:type="gramStart"/>
      <w:r>
        <w:rPr>
          <w:rFonts w:ascii="Tahoma" w:eastAsia="Calibri" w:hAnsi="Tahoma" w:cs="Tahoma"/>
          <w:lang w:eastAsia="zh-CN"/>
        </w:rPr>
        <w:t>o(</w:t>
      </w:r>
      <w:proofErr w:type="gramEnd"/>
      <w:r>
        <w:rPr>
          <w:rFonts w:ascii="Tahoma" w:eastAsia="Calibri" w:hAnsi="Tahoma" w:cs="Tahoma"/>
          <w:lang w:eastAsia="zh-CN"/>
        </w:rPr>
        <w:t>a) Professor(a) XXXXXXXXXXX, lotado no Departamento de XXXXXXXXXXXXXX do Campus XXXXXXXXXXX, é neste ato, o(a) Professor(a) responsável e está adstrito às normas e condições referentes ao</w:t>
      </w:r>
      <w:r>
        <w:rPr>
          <w:rFonts w:ascii="Tahoma" w:eastAsia="Calibri" w:hAnsi="Tahoma" w:cs="Tahoma"/>
          <w:lang w:eastAsia="zh-CN"/>
        </w:rPr>
        <w:t xml:space="preserve">s servidores públicos federais, doravante denominado </w:t>
      </w:r>
      <w:r>
        <w:rPr>
          <w:rFonts w:ascii="Tahoma" w:eastAsia="Calibri" w:hAnsi="Tahoma" w:cs="Tahoma"/>
          <w:b/>
          <w:lang w:eastAsia="zh-CN"/>
        </w:rPr>
        <w:t>“PESQUISADOR</w:t>
      </w:r>
      <w:r>
        <w:rPr>
          <w:rFonts w:ascii="Tahoma" w:eastAsia="Calibri" w:hAnsi="Tahoma" w:cs="Tahoma"/>
          <w:lang w:eastAsia="zh-CN"/>
        </w:rPr>
        <w:t>”;</w:t>
      </w:r>
    </w:p>
    <w:p w:rsidR="00EC4AF3" w:rsidRDefault="004F009E">
      <w:pPr>
        <w:spacing w:after="200" w:line="276" w:lineRule="auto"/>
        <w:ind w:firstLine="0"/>
        <w:rPr>
          <w:rFonts w:ascii="Calibri" w:eastAsia="Calibri" w:hAnsi="Calibri"/>
          <w:sz w:val="22"/>
          <w:szCs w:val="22"/>
          <w:lang w:eastAsia="zh-CN"/>
        </w:rPr>
      </w:pPr>
      <w:r>
        <w:rPr>
          <w:rFonts w:ascii="Tahoma" w:eastAsia="Calibri" w:hAnsi="Tahoma" w:cs="Tahoma"/>
          <w:lang w:eastAsia="zh-CN"/>
        </w:rPr>
        <w:t xml:space="preserve">Considerando que, neste termo as partes divulgarão e receberão informações confidenciais de maneira recíproca, e, deste modo, para todos os efeitos, considerar-se-ão mutuamente </w:t>
      </w:r>
      <w:r>
        <w:rPr>
          <w:rFonts w:ascii="Tahoma" w:eastAsia="Calibri" w:hAnsi="Tahoma" w:cs="Tahoma"/>
          <w:b/>
          <w:lang w:eastAsia="zh-CN"/>
        </w:rPr>
        <w:t>DIVULGADORA</w:t>
      </w:r>
      <w:r>
        <w:rPr>
          <w:rFonts w:ascii="Tahoma" w:eastAsia="Calibri" w:hAnsi="Tahoma" w:cs="Tahoma"/>
          <w:b/>
          <w:lang w:eastAsia="zh-CN"/>
        </w:rPr>
        <w:t>S</w:t>
      </w:r>
      <w:r>
        <w:rPr>
          <w:rFonts w:ascii="Tahoma" w:eastAsia="Calibri" w:hAnsi="Tahoma" w:cs="Tahoma"/>
          <w:lang w:eastAsia="zh-CN"/>
        </w:rPr>
        <w:t xml:space="preserve"> e </w:t>
      </w:r>
      <w:r>
        <w:rPr>
          <w:rFonts w:ascii="Tahoma" w:eastAsia="Calibri" w:hAnsi="Tahoma" w:cs="Tahoma"/>
          <w:b/>
          <w:lang w:eastAsia="zh-CN"/>
        </w:rPr>
        <w:t>RECEPTORAS</w:t>
      </w:r>
      <w:r>
        <w:rPr>
          <w:rFonts w:ascii="Tahoma" w:eastAsia="Calibri" w:hAnsi="Tahoma" w:cs="Tahoma"/>
          <w:lang w:eastAsia="zh-CN"/>
        </w:rPr>
        <w:t>;</w:t>
      </w:r>
    </w:p>
    <w:p w:rsidR="00EC4AF3" w:rsidRDefault="004F009E">
      <w:pPr>
        <w:spacing w:after="200" w:line="276" w:lineRule="auto"/>
        <w:ind w:firstLine="0"/>
        <w:rPr>
          <w:rFonts w:ascii="Calibri" w:eastAsia="Calibri" w:hAnsi="Calibri"/>
          <w:sz w:val="22"/>
          <w:szCs w:val="22"/>
          <w:lang w:eastAsia="zh-CN"/>
        </w:rPr>
      </w:pPr>
      <w:r>
        <w:rPr>
          <w:rFonts w:ascii="Tahoma" w:eastAsia="Calibri" w:hAnsi="Tahoma" w:cs="Tahoma"/>
          <w:lang w:eastAsia="zh-CN"/>
        </w:rPr>
        <w:t xml:space="preserve">Considerando que a </w:t>
      </w:r>
      <w:r>
        <w:rPr>
          <w:rFonts w:ascii="Tahoma" w:eastAsia="Calibri" w:hAnsi="Tahoma" w:cs="Tahoma"/>
          <w:b/>
          <w:lang w:eastAsia="zh-CN"/>
        </w:rPr>
        <w:t>“</w:t>
      </w:r>
      <w:bookmarkStart w:id="0" w:name="_Hlk68786887"/>
      <w:r>
        <w:rPr>
          <w:rFonts w:ascii="Tahoma" w:eastAsia="Calibri" w:hAnsi="Tahoma" w:cs="Tahoma"/>
          <w:b/>
          <w:lang w:eastAsia="zh-CN"/>
        </w:rPr>
        <w:t>PARTE RECEPTORA</w:t>
      </w:r>
      <w:bookmarkEnd w:id="0"/>
      <w:r>
        <w:rPr>
          <w:rFonts w:ascii="Tahoma" w:eastAsia="Calibri" w:hAnsi="Tahoma" w:cs="Tahoma"/>
          <w:b/>
          <w:lang w:eastAsia="zh-CN"/>
        </w:rPr>
        <w:t>”</w:t>
      </w:r>
      <w:r>
        <w:rPr>
          <w:rFonts w:ascii="Tahoma" w:eastAsia="Calibri" w:hAnsi="Tahoma" w:cs="Tahoma"/>
          <w:lang w:eastAsia="zh-CN"/>
        </w:rPr>
        <w:t xml:space="preserve"> terá acesso a dados, informações, </w:t>
      </w:r>
      <w:r>
        <w:rPr>
          <w:rFonts w:ascii="Tahoma" w:eastAsia="Calibri" w:hAnsi="Tahoma" w:cs="Tahoma"/>
          <w:i/>
          <w:lang w:eastAsia="zh-CN"/>
        </w:rPr>
        <w:t>know-how</w:t>
      </w:r>
      <w:r>
        <w:rPr>
          <w:rFonts w:ascii="Tahoma" w:eastAsia="Calibri" w:hAnsi="Tahoma" w:cs="Tahoma"/>
          <w:lang w:eastAsia="zh-CN"/>
        </w:rPr>
        <w:t xml:space="preserve">, processos, conhecimentos técnicos, industriais e comerciais e demais informações de caráter confidencial, doravante denominados </w:t>
      </w:r>
      <w:r>
        <w:rPr>
          <w:rFonts w:ascii="Tahoma" w:eastAsia="Calibri" w:hAnsi="Tahoma" w:cs="Tahoma"/>
          <w:b/>
          <w:lang w:eastAsia="zh-CN"/>
        </w:rPr>
        <w:t>“INFORMAÇÕES”</w:t>
      </w:r>
      <w:r>
        <w:rPr>
          <w:rFonts w:ascii="Tahoma" w:eastAsia="Calibri" w:hAnsi="Tahoma" w:cs="Tahoma"/>
          <w:lang w:eastAsia="zh-CN"/>
        </w:rPr>
        <w:t xml:space="preserve">, relativas ao </w:t>
      </w:r>
      <w:r>
        <w:rPr>
          <w:rFonts w:ascii="Tahoma" w:eastAsia="Calibri" w:hAnsi="Tahoma" w:cs="Tahoma"/>
          <w:b/>
          <w:lang w:eastAsia="zh-CN"/>
        </w:rPr>
        <w:t>“PR</w:t>
      </w:r>
      <w:r>
        <w:rPr>
          <w:rFonts w:ascii="Tahoma" w:eastAsia="Calibri" w:hAnsi="Tahoma" w:cs="Tahoma"/>
          <w:b/>
          <w:lang w:eastAsia="zh-CN"/>
        </w:rPr>
        <w:t>OJETO”</w:t>
      </w:r>
      <w:r>
        <w:rPr>
          <w:rFonts w:ascii="Tahoma" w:eastAsia="Calibri" w:hAnsi="Tahoma" w:cs="Tahoma"/>
          <w:lang w:eastAsia="zh-CN"/>
        </w:rPr>
        <w:t>;</w:t>
      </w:r>
    </w:p>
    <w:p w:rsidR="00EC4AF3" w:rsidRDefault="004F009E">
      <w:pPr>
        <w:spacing w:after="200" w:line="276" w:lineRule="auto"/>
        <w:ind w:firstLine="0"/>
        <w:rPr>
          <w:rFonts w:ascii="Calibri" w:eastAsia="Calibri" w:hAnsi="Calibri"/>
          <w:sz w:val="22"/>
          <w:szCs w:val="22"/>
          <w:lang w:eastAsia="zh-CN"/>
        </w:rPr>
      </w:pPr>
      <w:r>
        <w:rPr>
          <w:rFonts w:ascii="Tahoma" w:eastAsia="Calibri" w:hAnsi="Tahoma" w:cs="Tahoma"/>
          <w:lang w:eastAsia="zh-CN"/>
        </w:rPr>
        <w:t xml:space="preserve">Considerando que todas as </w:t>
      </w:r>
      <w:r>
        <w:rPr>
          <w:rFonts w:ascii="Tahoma" w:eastAsia="Calibri" w:hAnsi="Tahoma" w:cs="Tahoma"/>
          <w:b/>
          <w:lang w:eastAsia="zh-CN"/>
        </w:rPr>
        <w:t>INFORMAÇÕES</w:t>
      </w:r>
      <w:r>
        <w:rPr>
          <w:rFonts w:ascii="Tahoma" w:eastAsia="Calibri" w:hAnsi="Tahoma" w:cs="Tahoma"/>
          <w:lang w:eastAsia="zh-CN"/>
        </w:rPr>
        <w:t xml:space="preserve"> reveladas são revestidas de caráter confidencial, sendo denominadas </w:t>
      </w:r>
      <w:r>
        <w:rPr>
          <w:rFonts w:ascii="Tahoma" w:eastAsia="Calibri" w:hAnsi="Tahoma" w:cs="Tahoma"/>
          <w:b/>
          <w:lang w:eastAsia="zh-CN"/>
        </w:rPr>
        <w:t>“INFORMAÇÃO CONFIDENCIAL”</w:t>
      </w:r>
      <w:r>
        <w:rPr>
          <w:rFonts w:ascii="Tahoma" w:eastAsia="Calibri" w:hAnsi="Tahoma" w:cs="Tahoma"/>
          <w:lang w:eastAsia="zh-CN"/>
        </w:rPr>
        <w:t xml:space="preserve"> e que as partes têm interesse que a negociação e os documentos permaneçam em sigilo;</w:t>
      </w:r>
    </w:p>
    <w:p w:rsidR="00EC4AF3" w:rsidRDefault="004F009E">
      <w:pPr>
        <w:spacing w:after="200" w:line="276" w:lineRule="auto"/>
        <w:ind w:firstLine="0"/>
        <w:rPr>
          <w:rFonts w:ascii="Calibri" w:eastAsia="Calibri" w:hAnsi="Calibri"/>
          <w:sz w:val="22"/>
          <w:szCs w:val="22"/>
          <w:lang w:eastAsia="zh-CN"/>
        </w:rPr>
      </w:pPr>
      <w:r>
        <w:rPr>
          <w:rFonts w:ascii="Tahoma" w:eastAsia="Calibri" w:hAnsi="Tahoma" w:cs="Tahoma"/>
          <w:lang w:eastAsia="zh-CN"/>
        </w:rPr>
        <w:lastRenderedPageBreak/>
        <w:t xml:space="preserve">Considerando que </w:t>
      </w:r>
      <w:proofErr w:type="gramStart"/>
      <w:r>
        <w:rPr>
          <w:rFonts w:ascii="Tahoma" w:eastAsia="Calibri" w:hAnsi="Tahoma" w:cs="Tahoma"/>
          <w:lang w:eastAsia="zh-CN"/>
        </w:rPr>
        <w:t>a este Termo estão</w:t>
      </w:r>
      <w:proofErr w:type="gramEnd"/>
      <w:r>
        <w:rPr>
          <w:rFonts w:ascii="Tahoma" w:eastAsia="Calibri" w:hAnsi="Tahoma" w:cs="Tahoma"/>
          <w:lang w:eastAsia="zh-CN"/>
        </w:rPr>
        <w:t xml:space="preserve"> sujeitos todos os indivíduos vinculados direta ou indiretamente às partes que durante as negociações e conversas tenham acesso às </w:t>
      </w:r>
      <w:r>
        <w:rPr>
          <w:rFonts w:ascii="Tahoma" w:eastAsia="Calibri" w:hAnsi="Tahoma" w:cs="Tahoma"/>
          <w:b/>
          <w:lang w:eastAsia="zh-CN"/>
        </w:rPr>
        <w:t>INFORMAÇÕES CONFIDENCIAIS.</w:t>
      </w:r>
    </w:p>
    <w:p w:rsidR="00EC4AF3" w:rsidRDefault="004F009E">
      <w:pPr>
        <w:spacing w:after="200" w:line="276" w:lineRule="auto"/>
        <w:ind w:firstLine="0"/>
        <w:rPr>
          <w:rFonts w:ascii="Calibri" w:eastAsia="Calibri" w:hAnsi="Calibri"/>
          <w:sz w:val="22"/>
          <w:szCs w:val="22"/>
          <w:lang w:eastAsia="zh-CN"/>
        </w:rPr>
      </w:pPr>
      <w:r>
        <w:rPr>
          <w:rFonts w:ascii="Tahoma" w:eastAsia="Calibri" w:hAnsi="Tahoma" w:cs="Tahoma"/>
          <w:u w:val="single"/>
          <w:lang w:eastAsia="zh-CN"/>
        </w:rPr>
        <w:t>RESOLVEM</w:t>
      </w:r>
      <w:r>
        <w:rPr>
          <w:rFonts w:ascii="Tahoma" w:eastAsia="Calibri" w:hAnsi="Tahoma" w:cs="Tahoma"/>
          <w:lang w:eastAsia="zh-CN"/>
        </w:rPr>
        <w:t xml:space="preserve"> as partes, portanto, celebrar o presente </w:t>
      </w:r>
      <w:r>
        <w:rPr>
          <w:rFonts w:ascii="Tahoma" w:eastAsia="Calibri" w:hAnsi="Tahoma" w:cs="Tahoma"/>
          <w:b/>
          <w:bCs/>
          <w:lang w:eastAsia="zh-CN"/>
        </w:rPr>
        <w:t>TERMO</w:t>
      </w:r>
      <w:r>
        <w:rPr>
          <w:rFonts w:ascii="Tahoma" w:eastAsia="Calibri" w:hAnsi="Tahoma" w:cs="Tahoma"/>
          <w:b/>
          <w:lang w:eastAsia="zh-CN"/>
        </w:rPr>
        <w:t xml:space="preserve"> DE SIGI</w:t>
      </w:r>
      <w:r>
        <w:rPr>
          <w:rFonts w:ascii="Tahoma" w:eastAsia="Calibri" w:hAnsi="Tahoma" w:cs="Tahoma"/>
          <w:b/>
          <w:lang w:eastAsia="zh-CN"/>
        </w:rPr>
        <w:t>LO E CONFIDENCIALIDADE</w:t>
      </w:r>
      <w:r>
        <w:rPr>
          <w:rFonts w:ascii="Tahoma" w:eastAsia="Calibri" w:hAnsi="Tahoma" w:cs="Tahoma"/>
          <w:lang w:eastAsia="zh-CN"/>
        </w:rPr>
        <w:t>, mediante as seguintes cláusulas e condições:</w:t>
      </w:r>
    </w:p>
    <w:p w:rsidR="00EC4AF3" w:rsidRDefault="004F009E">
      <w:pPr>
        <w:spacing w:after="200" w:line="276" w:lineRule="auto"/>
        <w:ind w:firstLine="0"/>
        <w:rPr>
          <w:rFonts w:ascii="Calibri" w:eastAsia="Calibri" w:hAnsi="Calibri"/>
          <w:sz w:val="22"/>
          <w:szCs w:val="22"/>
          <w:lang w:eastAsia="zh-CN"/>
        </w:rPr>
      </w:pPr>
      <w:r>
        <w:rPr>
          <w:rFonts w:ascii="Tahoma" w:eastAsia="Calibri" w:hAnsi="Tahoma" w:cs="Tahoma"/>
          <w:b/>
          <w:u w:val="single"/>
          <w:lang w:eastAsia="zh-CN"/>
        </w:rPr>
        <w:t>CLÁUSULA PRIMEIRA</w:t>
      </w:r>
      <w:r>
        <w:rPr>
          <w:rFonts w:ascii="Tahoma" w:eastAsia="Calibri" w:hAnsi="Tahoma" w:cs="Tahoma"/>
          <w:b/>
          <w:lang w:eastAsia="zh-CN"/>
        </w:rPr>
        <w:t xml:space="preserve">. </w:t>
      </w:r>
      <w:r>
        <w:rPr>
          <w:rFonts w:ascii="Tahoma" w:eastAsia="Calibri" w:hAnsi="Tahoma" w:cs="Tahoma"/>
          <w:lang w:eastAsia="zh-CN"/>
        </w:rPr>
        <w:t xml:space="preserve">Para efeito deste Termo serão tratadas como </w:t>
      </w:r>
      <w:r>
        <w:rPr>
          <w:rFonts w:ascii="Tahoma" w:eastAsia="Calibri" w:hAnsi="Tahoma" w:cs="Tahoma"/>
          <w:b/>
          <w:bCs/>
          <w:lang w:eastAsia="zh-CN"/>
        </w:rPr>
        <w:t>INFORMAÇÕES CONFIDENCIAIS</w:t>
      </w:r>
      <w:r>
        <w:rPr>
          <w:rFonts w:ascii="Tahoma" w:eastAsia="Calibri" w:hAnsi="Tahoma" w:cs="Tahoma"/>
          <w:lang w:eastAsia="zh-CN"/>
        </w:rPr>
        <w:t>, a mera existência desse Termo e/ou de conversas e/ou de negociações entre as partes; qualquer inf</w:t>
      </w:r>
      <w:r>
        <w:rPr>
          <w:rFonts w:ascii="Tahoma" w:eastAsia="Calibri" w:hAnsi="Tahoma" w:cs="Tahoma"/>
          <w:lang w:eastAsia="zh-CN"/>
        </w:rPr>
        <w:t xml:space="preserve">ormação disponibilizada entre elas, por qualquer meio, incluindo o verbal, escrito ou magnético, definidas ou não como confidenciais referentes ao </w:t>
      </w:r>
      <w:r>
        <w:rPr>
          <w:rFonts w:ascii="Tahoma" w:eastAsia="Calibri" w:hAnsi="Tahoma" w:cs="Tahoma"/>
          <w:b/>
          <w:bCs/>
          <w:lang w:eastAsia="zh-CN"/>
        </w:rPr>
        <w:t>PROJETO</w:t>
      </w:r>
      <w:r>
        <w:rPr>
          <w:rFonts w:ascii="Tahoma" w:eastAsia="Calibri" w:hAnsi="Tahoma" w:cs="Tahoma"/>
          <w:u w:val="single"/>
          <w:lang w:eastAsia="zh-CN"/>
        </w:rPr>
        <w:t>,</w:t>
      </w:r>
      <w:r>
        <w:rPr>
          <w:rFonts w:ascii="Tahoma" w:eastAsia="Calibri" w:hAnsi="Tahoma" w:cs="Tahoma"/>
          <w:lang w:eastAsia="zh-CN"/>
        </w:rPr>
        <w:t xml:space="preserve"> bem como informações ou dados (sejam eles provisórios ou definitivos) desenvolvidos a qualquer momen</w:t>
      </w:r>
      <w:r>
        <w:rPr>
          <w:rFonts w:ascii="Tahoma" w:eastAsia="Calibri" w:hAnsi="Tahoma" w:cs="Tahoma"/>
          <w:lang w:eastAsia="zh-CN"/>
        </w:rPr>
        <w:t>to, quer sejam estes dados ou informações de natureza estratégica, técnica, administrativa, industrial, comercial, jurídica, ou ainda de natureza diversa, incluindo, e sem limitação, segredos comerciais, atividades promocionais ou de comercialização, econô</w:t>
      </w:r>
      <w:r>
        <w:rPr>
          <w:rFonts w:ascii="Tahoma" w:eastAsia="Calibri" w:hAnsi="Tahoma" w:cs="Tahoma"/>
          <w:lang w:eastAsia="zh-CN"/>
        </w:rPr>
        <w:t xml:space="preserve">micas, financeiras e outros negócios das partes ou de outras empresas que poderão vir a integrar ou se relacionarem ao </w:t>
      </w:r>
      <w:r>
        <w:rPr>
          <w:rFonts w:ascii="Tahoma" w:eastAsia="Calibri" w:hAnsi="Tahoma" w:cs="Tahoma"/>
          <w:b/>
          <w:bCs/>
          <w:lang w:eastAsia="zh-CN"/>
        </w:rPr>
        <w:t>PROJETO</w:t>
      </w:r>
      <w:r>
        <w:rPr>
          <w:rFonts w:ascii="Tahoma" w:eastAsia="Calibri" w:hAnsi="Tahoma" w:cs="Tahoma"/>
          <w:lang w:eastAsia="zh-CN"/>
        </w:rPr>
        <w:t>, que não são de conhecimento público. Tais informações não se limitam, mas poderão constar de diversos materiais, tais como desen</w:t>
      </w:r>
      <w:r>
        <w:rPr>
          <w:rFonts w:ascii="Tahoma" w:eastAsia="Calibri" w:hAnsi="Tahoma" w:cs="Tahoma"/>
          <w:lang w:eastAsia="zh-CN"/>
        </w:rPr>
        <w:t>hos, modelos, dados, especificações, relatórios, compilações, programas de computador, fórmulas, patentes, aspectos financeiros e econômicos, questões contratuais, produtos existentes ou futuros e outros materiais quaisquer que tenham sido obtidos ou conhe</w:t>
      </w:r>
      <w:r>
        <w:rPr>
          <w:rFonts w:ascii="Tahoma" w:eastAsia="Calibri" w:hAnsi="Tahoma" w:cs="Tahoma"/>
          <w:lang w:eastAsia="zh-CN"/>
        </w:rPr>
        <w:t xml:space="preserve">cidos antes ou depois da vigência deste Termo. São também consideradas </w:t>
      </w:r>
      <w:r>
        <w:rPr>
          <w:rFonts w:ascii="Tahoma" w:eastAsia="Calibri" w:hAnsi="Tahoma" w:cs="Tahoma"/>
          <w:b/>
          <w:bCs/>
          <w:lang w:eastAsia="zh-CN"/>
        </w:rPr>
        <w:t>INFORMAÇÕES CONFIDENCIAIS</w:t>
      </w:r>
      <w:r>
        <w:rPr>
          <w:rFonts w:ascii="Tahoma" w:eastAsia="Calibri" w:hAnsi="Tahoma" w:cs="Tahoma"/>
          <w:lang w:eastAsia="zh-CN"/>
        </w:rPr>
        <w:t xml:space="preserve">, as invenções, descobertas, aperfeiçoamentos, inovações ou geração de novos conhecimentos decorrentes do acesso às informações relativas ao </w:t>
      </w:r>
      <w:r>
        <w:rPr>
          <w:rFonts w:ascii="Tahoma" w:eastAsia="Calibri" w:hAnsi="Tahoma" w:cs="Tahoma"/>
          <w:b/>
          <w:bCs/>
          <w:lang w:eastAsia="zh-CN"/>
        </w:rPr>
        <w:t>PROJETO</w:t>
      </w:r>
      <w:r>
        <w:rPr>
          <w:rFonts w:ascii="Tahoma" w:eastAsia="Calibri" w:hAnsi="Tahoma" w:cs="Tahoma"/>
          <w:lang w:eastAsia="zh-CN"/>
        </w:rPr>
        <w:t xml:space="preserve"> que resulte</w:t>
      </w:r>
      <w:r>
        <w:rPr>
          <w:rFonts w:ascii="Tahoma" w:eastAsia="Calibri" w:hAnsi="Tahoma" w:cs="Tahoma"/>
          <w:lang w:eastAsia="zh-CN"/>
        </w:rPr>
        <w:t>m no desenvolvimento de produto, processo ou serviços que sejam passíveis de proteção e patenteamento, nos Termos da Lei 9.279/96 (Lei de Propriedade Industrial).</w:t>
      </w:r>
    </w:p>
    <w:p w:rsidR="00EC4AF3" w:rsidRDefault="004F009E">
      <w:pPr>
        <w:spacing w:after="200" w:line="276" w:lineRule="auto"/>
        <w:ind w:firstLine="0"/>
        <w:rPr>
          <w:rFonts w:ascii="Calibri" w:eastAsia="Calibri" w:hAnsi="Calibri"/>
          <w:sz w:val="22"/>
          <w:szCs w:val="22"/>
          <w:lang w:eastAsia="zh-CN"/>
        </w:rPr>
      </w:pPr>
      <w:r>
        <w:rPr>
          <w:rFonts w:ascii="Garamond" w:eastAsia="Calibri" w:hAnsi="Garamond" w:cs="Arial"/>
          <w:b/>
          <w:sz w:val="26"/>
          <w:szCs w:val="26"/>
          <w:lang w:eastAsia="zh-CN"/>
        </w:rPr>
        <w:t>§ 1º</w:t>
      </w:r>
      <w:r>
        <w:rPr>
          <w:rFonts w:ascii="Tahoma" w:eastAsia="Calibri" w:hAnsi="Tahoma" w:cs="Tahoma"/>
          <w:lang w:eastAsia="zh-CN"/>
        </w:rPr>
        <w:t xml:space="preserve"> – As </w:t>
      </w:r>
      <w:r>
        <w:rPr>
          <w:rFonts w:ascii="Tahoma" w:eastAsia="Calibri" w:hAnsi="Tahoma" w:cs="Tahoma"/>
          <w:b/>
          <w:bCs/>
          <w:lang w:eastAsia="zh-CN"/>
        </w:rPr>
        <w:t>INFORMAÇÕES CONFIDENCIAIS</w:t>
      </w:r>
      <w:r>
        <w:rPr>
          <w:rFonts w:ascii="Tahoma" w:eastAsia="Calibri" w:hAnsi="Tahoma" w:cs="Tahoma"/>
          <w:lang w:eastAsia="zh-CN"/>
        </w:rPr>
        <w:t xml:space="preserve"> compreendem todas as informações descritas na Cláusula Pr</w:t>
      </w:r>
      <w:r>
        <w:rPr>
          <w:rFonts w:ascii="Tahoma" w:eastAsia="Calibri" w:hAnsi="Tahoma" w:cs="Tahoma"/>
          <w:lang w:eastAsia="zh-CN"/>
        </w:rPr>
        <w:t>imeira, reveladas pelas partes, tanto anteriormente como após a data de assinatura deste instrumento.</w:t>
      </w:r>
    </w:p>
    <w:p w:rsidR="00EC4AF3" w:rsidRDefault="004F009E">
      <w:pPr>
        <w:spacing w:after="200" w:line="276" w:lineRule="auto"/>
        <w:ind w:firstLine="0"/>
        <w:rPr>
          <w:rFonts w:ascii="Calibri" w:eastAsia="Calibri" w:hAnsi="Calibri"/>
          <w:sz w:val="22"/>
          <w:szCs w:val="22"/>
          <w:lang w:eastAsia="zh-CN"/>
        </w:rPr>
      </w:pPr>
      <w:r>
        <w:rPr>
          <w:rFonts w:ascii="Garamond" w:eastAsia="Calibri" w:hAnsi="Garamond" w:cs="Arial"/>
          <w:b/>
          <w:sz w:val="26"/>
          <w:szCs w:val="26"/>
          <w:lang w:eastAsia="zh-CN"/>
        </w:rPr>
        <w:t>§ 2º</w:t>
      </w:r>
      <w:r>
        <w:rPr>
          <w:rFonts w:ascii="Tahoma" w:eastAsia="Calibri" w:hAnsi="Tahoma" w:cs="Tahoma"/>
          <w:lang w:eastAsia="zh-CN"/>
        </w:rPr>
        <w:t xml:space="preserve"> – Não serão entendidas como </w:t>
      </w:r>
      <w:r>
        <w:rPr>
          <w:rFonts w:ascii="Tahoma" w:eastAsia="Calibri" w:hAnsi="Tahoma" w:cs="Tahoma"/>
          <w:b/>
          <w:bCs/>
          <w:lang w:eastAsia="zh-CN"/>
        </w:rPr>
        <w:t>INFORMAÇÕES CONFIDENCIAIS</w:t>
      </w:r>
      <w:r>
        <w:rPr>
          <w:rFonts w:ascii="Tahoma" w:eastAsia="Calibri" w:hAnsi="Tahoma" w:cs="Tahoma"/>
          <w:lang w:eastAsia="zh-CN"/>
        </w:rPr>
        <w:t xml:space="preserve"> todas aquelas que:</w:t>
      </w:r>
    </w:p>
    <w:p w:rsidR="00EC4AF3" w:rsidRDefault="004F009E">
      <w:pPr>
        <w:numPr>
          <w:ilvl w:val="0"/>
          <w:numId w:val="1"/>
        </w:numPr>
        <w:spacing w:after="0" w:line="276" w:lineRule="auto"/>
        <w:ind w:left="714" w:hanging="357"/>
        <w:jc w:val="left"/>
        <w:rPr>
          <w:rFonts w:ascii="Calibri" w:eastAsia="Calibri" w:hAnsi="Calibri"/>
          <w:sz w:val="22"/>
          <w:szCs w:val="22"/>
          <w:lang w:eastAsia="zh-CN"/>
        </w:rPr>
      </w:pPr>
      <w:r>
        <w:rPr>
          <w:rFonts w:ascii="Tahoma" w:eastAsia="Calibri" w:hAnsi="Tahoma" w:cs="Tahoma"/>
          <w:lang w:eastAsia="zh-CN"/>
        </w:rPr>
        <w:t>Não sejam apresentadas como confidencial pela parte que as revelar;</w:t>
      </w:r>
    </w:p>
    <w:p w:rsidR="00EC4AF3" w:rsidRDefault="004F009E">
      <w:pPr>
        <w:numPr>
          <w:ilvl w:val="0"/>
          <w:numId w:val="1"/>
        </w:numPr>
        <w:spacing w:after="0" w:line="276" w:lineRule="auto"/>
        <w:ind w:left="714" w:hanging="357"/>
        <w:jc w:val="left"/>
        <w:rPr>
          <w:rFonts w:ascii="Calibri" w:eastAsia="Calibri" w:hAnsi="Calibri"/>
          <w:sz w:val="22"/>
          <w:szCs w:val="22"/>
          <w:lang w:eastAsia="zh-CN"/>
        </w:rPr>
      </w:pPr>
      <w:r>
        <w:rPr>
          <w:rFonts w:ascii="Tahoma" w:eastAsia="Calibri" w:hAnsi="Tahoma" w:cs="Tahoma"/>
          <w:lang w:eastAsia="zh-CN"/>
        </w:rPr>
        <w:t>Já estej</w:t>
      </w:r>
      <w:r>
        <w:rPr>
          <w:rFonts w:ascii="Tahoma" w:eastAsia="Calibri" w:hAnsi="Tahoma" w:cs="Tahoma"/>
          <w:lang w:eastAsia="zh-CN"/>
        </w:rPr>
        <w:t>am na posse da parte receptora, tendo sido recebidas de outra fonte à época de sua revelação, conforme comprovado por registros por escrito;</w:t>
      </w:r>
    </w:p>
    <w:p w:rsidR="00EC4AF3" w:rsidRDefault="004F009E">
      <w:pPr>
        <w:numPr>
          <w:ilvl w:val="0"/>
          <w:numId w:val="1"/>
        </w:numPr>
        <w:spacing w:after="0" w:line="276" w:lineRule="auto"/>
        <w:ind w:left="714" w:hanging="357"/>
        <w:jc w:val="left"/>
        <w:rPr>
          <w:rFonts w:ascii="Calibri" w:eastAsia="Calibri" w:hAnsi="Calibri"/>
          <w:sz w:val="22"/>
          <w:szCs w:val="22"/>
          <w:lang w:eastAsia="zh-CN"/>
        </w:rPr>
      </w:pPr>
      <w:r>
        <w:rPr>
          <w:rFonts w:ascii="Tahoma" w:eastAsia="Calibri" w:hAnsi="Tahoma" w:cs="Tahoma"/>
          <w:lang w:eastAsia="zh-CN"/>
        </w:rPr>
        <w:t>Sejam recebidas de terceiros que não tenham obrigação de confidencialidade para com a parte reveladora, desde que n</w:t>
      </w:r>
      <w:r>
        <w:rPr>
          <w:rFonts w:ascii="Tahoma" w:eastAsia="Calibri" w:hAnsi="Tahoma" w:cs="Tahoma"/>
          <w:lang w:eastAsia="zh-CN"/>
        </w:rPr>
        <w:t>ão tenham sido obtidas de forma imprópria;</w:t>
      </w:r>
    </w:p>
    <w:p w:rsidR="00EC4AF3" w:rsidRDefault="004F009E">
      <w:pPr>
        <w:numPr>
          <w:ilvl w:val="0"/>
          <w:numId w:val="1"/>
        </w:numPr>
        <w:spacing w:after="0" w:line="276" w:lineRule="auto"/>
        <w:ind w:left="714" w:hanging="357"/>
        <w:jc w:val="left"/>
        <w:rPr>
          <w:rFonts w:ascii="Calibri" w:eastAsia="Calibri" w:hAnsi="Calibri"/>
          <w:sz w:val="22"/>
          <w:szCs w:val="22"/>
          <w:lang w:eastAsia="zh-CN"/>
        </w:rPr>
      </w:pPr>
      <w:r>
        <w:rPr>
          <w:rFonts w:ascii="Tahoma" w:eastAsia="Calibri" w:hAnsi="Tahoma" w:cs="Tahoma"/>
          <w:lang w:eastAsia="zh-CN"/>
        </w:rPr>
        <w:t>Sejam desenvolvidas de forma independente pela parte receptora;</w:t>
      </w:r>
    </w:p>
    <w:p w:rsidR="00EC4AF3" w:rsidRDefault="004F009E">
      <w:pPr>
        <w:numPr>
          <w:ilvl w:val="0"/>
          <w:numId w:val="1"/>
        </w:numPr>
        <w:spacing w:after="0" w:line="276" w:lineRule="auto"/>
        <w:ind w:left="714" w:hanging="357"/>
        <w:jc w:val="left"/>
        <w:rPr>
          <w:rFonts w:ascii="Calibri" w:eastAsia="Calibri" w:hAnsi="Calibri"/>
          <w:sz w:val="22"/>
          <w:szCs w:val="22"/>
          <w:lang w:eastAsia="zh-CN"/>
        </w:rPr>
      </w:pPr>
      <w:r>
        <w:rPr>
          <w:rFonts w:ascii="Tahoma" w:eastAsia="Calibri" w:hAnsi="Tahoma" w:cs="Tahoma"/>
          <w:lang w:eastAsia="zh-CN"/>
        </w:rPr>
        <w:t>Estejam, ou se tornem, de domínio público, desde que não seja por meio da parte receptora; ou</w:t>
      </w:r>
    </w:p>
    <w:p w:rsidR="00EC4AF3" w:rsidRDefault="004F009E">
      <w:pPr>
        <w:numPr>
          <w:ilvl w:val="0"/>
          <w:numId w:val="1"/>
        </w:numPr>
        <w:spacing w:after="0" w:line="276" w:lineRule="auto"/>
        <w:ind w:left="714" w:hanging="357"/>
        <w:jc w:val="left"/>
        <w:rPr>
          <w:rFonts w:ascii="Calibri" w:eastAsia="Calibri" w:hAnsi="Calibri"/>
          <w:sz w:val="22"/>
          <w:szCs w:val="22"/>
          <w:lang w:eastAsia="zh-CN"/>
        </w:rPr>
      </w:pPr>
      <w:r>
        <w:rPr>
          <w:rFonts w:ascii="Tahoma" w:eastAsia="Calibri" w:hAnsi="Tahoma" w:cs="Tahoma"/>
          <w:lang w:eastAsia="zh-CN"/>
        </w:rPr>
        <w:t>Devam ser reveladas por exigência legal ou regulamentar</w:t>
      </w:r>
      <w:r>
        <w:rPr>
          <w:rFonts w:ascii="Tahoma" w:eastAsia="Calibri" w:hAnsi="Tahoma" w:cs="Tahoma"/>
          <w:lang w:eastAsia="zh-CN"/>
        </w:rPr>
        <w:t>.</w:t>
      </w:r>
    </w:p>
    <w:p w:rsidR="00EC4AF3" w:rsidRDefault="004F009E">
      <w:pPr>
        <w:spacing w:before="240" w:after="200" w:line="276" w:lineRule="auto"/>
        <w:ind w:firstLine="0"/>
        <w:rPr>
          <w:rFonts w:ascii="Calibri" w:eastAsia="Calibri" w:hAnsi="Calibri"/>
          <w:sz w:val="22"/>
          <w:szCs w:val="22"/>
          <w:lang w:eastAsia="zh-CN"/>
        </w:rPr>
      </w:pPr>
      <w:r>
        <w:rPr>
          <w:rFonts w:ascii="Garamond" w:eastAsia="Calibri" w:hAnsi="Garamond" w:cs="Arial"/>
          <w:b/>
          <w:sz w:val="26"/>
          <w:szCs w:val="26"/>
          <w:lang w:eastAsia="zh-CN"/>
        </w:rPr>
        <w:lastRenderedPageBreak/>
        <w:t>§ 3º</w:t>
      </w:r>
      <w:r>
        <w:rPr>
          <w:rFonts w:ascii="Tahoma" w:eastAsia="Calibri" w:hAnsi="Tahoma" w:cs="Tahoma"/>
          <w:lang w:eastAsia="zh-CN"/>
        </w:rPr>
        <w:t xml:space="preserve"> – O ônus de indicar que qualquer uma das </w:t>
      </w:r>
      <w:r>
        <w:rPr>
          <w:rFonts w:ascii="Tahoma" w:eastAsia="Calibri" w:hAnsi="Tahoma" w:cs="Tahoma"/>
          <w:b/>
          <w:bCs/>
          <w:lang w:eastAsia="zh-CN"/>
        </w:rPr>
        <w:t>INFORMAÇÕES CONFIDENCIAIS</w:t>
      </w:r>
      <w:r>
        <w:rPr>
          <w:rFonts w:ascii="Tahoma" w:eastAsia="Calibri" w:hAnsi="Tahoma" w:cs="Tahoma"/>
          <w:lang w:eastAsia="zh-CN"/>
        </w:rPr>
        <w:t xml:space="preserve"> </w:t>
      </w:r>
      <w:proofErr w:type="gramStart"/>
      <w:r>
        <w:rPr>
          <w:rFonts w:ascii="Tahoma" w:eastAsia="Calibri" w:hAnsi="Tahoma" w:cs="Tahoma"/>
          <w:lang w:eastAsia="zh-CN"/>
        </w:rPr>
        <w:t>enquadra-se</w:t>
      </w:r>
      <w:proofErr w:type="gramEnd"/>
      <w:r>
        <w:rPr>
          <w:rFonts w:ascii="Tahoma" w:eastAsia="Calibri" w:hAnsi="Tahoma" w:cs="Tahoma"/>
          <w:lang w:eastAsia="zh-CN"/>
        </w:rPr>
        <w:t xml:space="preserve"> no disposto no Parágrafo Segundo desta Cláusula recairá sobre a </w:t>
      </w:r>
      <w:r>
        <w:rPr>
          <w:rFonts w:ascii="Tahoma" w:eastAsia="Calibri" w:hAnsi="Tahoma" w:cs="Tahoma"/>
          <w:b/>
          <w:bCs/>
          <w:lang w:eastAsia="zh-CN"/>
        </w:rPr>
        <w:t>PARTE RECEPTORA</w:t>
      </w:r>
      <w:r>
        <w:rPr>
          <w:rFonts w:ascii="Tahoma" w:eastAsia="Calibri" w:hAnsi="Tahoma" w:cs="Tahoma"/>
          <w:lang w:eastAsia="zh-CN"/>
        </w:rPr>
        <w:t xml:space="preserve"> e só terá efeito com a anuência da </w:t>
      </w:r>
      <w:r>
        <w:rPr>
          <w:rFonts w:ascii="Tahoma" w:eastAsia="Calibri" w:hAnsi="Tahoma" w:cs="Tahoma"/>
          <w:b/>
          <w:bCs/>
          <w:lang w:eastAsia="zh-CN"/>
        </w:rPr>
        <w:t>PARTE REVELADORA</w:t>
      </w:r>
      <w:r>
        <w:rPr>
          <w:rFonts w:ascii="Tahoma" w:eastAsia="Calibri" w:hAnsi="Tahoma" w:cs="Tahoma"/>
          <w:lang w:eastAsia="zh-CN"/>
        </w:rPr>
        <w:t>.</w:t>
      </w:r>
    </w:p>
    <w:p w:rsidR="00EC4AF3" w:rsidRDefault="004F009E">
      <w:pPr>
        <w:spacing w:after="200" w:line="276" w:lineRule="auto"/>
        <w:ind w:firstLine="0"/>
        <w:rPr>
          <w:rFonts w:ascii="Calibri" w:eastAsia="Calibri" w:hAnsi="Calibri"/>
          <w:sz w:val="22"/>
          <w:szCs w:val="22"/>
          <w:lang w:eastAsia="zh-CN"/>
        </w:rPr>
      </w:pPr>
      <w:r>
        <w:rPr>
          <w:rFonts w:ascii="Tahoma" w:eastAsia="Calibri" w:hAnsi="Tahoma" w:cs="Tahoma"/>
          <w:b/>
          <w:u w:val="single"/>
          <w:lang w:eastAsia="zh-CN"/>
        </w:rPr>
        <w:t>CLÁUSULA SEGUNDA</w:t>
      </w:r>
      <w:r>
        <w:rPr>
          <w:rFonts w:ascii="Tahoma" w:eastAsia="Calibri" w:hAnsi="Tahoma" w:cs="Tahoma"/>
          <w:b/>
          <w:lang w:eastAsia="zh-CN"/>
        </w:rPr>
        <w:t>.</w:t>
      </w:r>
      <w:r>
        <w:rPr>
          <w:rFonts w:ascii="Tahoma" w:eastAsia="Calibri" w:hAnsi="Tahoma" w:cs="Tahoma"/>
          <w:lang w:eastAsia="zh-CN"/>
        </w:rPr>
        <w:t xml:space="preserve"> A </w:t>
      </w:r>
      <w:r>
        <w:rPr>
          <w:rFonts w:ascii="Tahoma" w:eastAsia="Calibri" w:hAnsi="Tahoma" w:cs="Tahoma"/>
          <w:b/>
          <w:bCs/>
          <w:lang w:eastAsia="zh-CN"/>
        </w:rPr>
        <w:t>PARTE RECEPTORA</w:t>
      </w:r>
      <w:r>
        <w:rPr>
          <w:rFonts w:ascii="Tahoma" w:eastAsia="Calibri" w:hAnsi="Tahoma" w:cs="Tahoma"/>
          <w:lang w:eastAsia="zh-CN"/>
        </w:rPr>
        <w:t xml:space="preserve"> se obriga a não distribuir, copiar, revelar, reproduzir, adaptar, fornecer, comercializar ou por qualquer outra forma, divulgar ou explorar as </w:t>
      </w:r>
      <w:r>
        <w:rPr>
          <w:rFonts w:ascii="Tahoma" w:eastAsia="Calibri" w:hAnsi="Tahoma" w:cs="Tahoma"/>
          <w:b/>
          <w:bCs/>
          <w:lang w:eastAsia="zh-CN"/>
        </w:rPr>
        <w:t>INFORMAÇÕES CONFIDENCIAIS</w:t>
      </w:r>
      <w:r>
        <w:rPr>
          <w:rFonts w:ascii="Tahoma" w:eastAsia="Calibri" w:hAnsi="Tahoma" w:cs="Tahoma"/>
          <w:lang w:eastAsia="zh-CN"/>
        </w:rPr>
        <w:t xml:space="preserve"> que lhes tenham sido confiadas ou de que tem conhecimento, mantendo-as em segredo e co</w:t>
      </w:r>
      <w:r>
        <w:rPr>
          <w:rFonts w:ascii="Tahoma" w:eastAsia="Calibri" w:hAnsi="Tahoma" w:cs="Tahoma"/>
          <w:lang w:eastAsia="zh-CN"/>
        </w:rPr>
        <w:t xml:space="preserve">nfidencialidade absoluta, salvo quando sua divulgação for previamente autorizada, por escrito, pela </w:t>
      </w:r>
      <w:r>
        <w:rPr>
          <w:rFonts w:ascii="Tahoma" w:eastAsia="Calibri" w:hAnsi="Tahoma" w:cs="Tahoma"/>
          <w:b/>
          <w:bCs/>
          <w:lang w:eastAsia="zh-CN"/>
        </w:rPr>
        <w:t>PARTE REVELADORA</w:t>
      </w:r>
      <w:r>
        <w:rPr>
          <w:rFonts w:ascii="Tahoma" w:eastAsia="Calibri" w:hAnsi="Tahoma" w:cs="Tahoma"/>
          <w:lang w:eastAsia="zh-CN"/>
        </w:rPr>
        <w:t xml:space="preserve">, ou sua divulgação for exigida judicialmente. Neste último caso, a divulgação deverá ser previamente informada por escrito à </w:t>
      </w:r>
      <w:r>
        <w:rPr>
          <w:rFonts w:ascii="Tahoma" w:eastAsia="Calibri" w:hAnsi="Tahoma" w:cs="Tahoma"/>
          <w:b/>
          <w:bCs/>
          <w:lang w:eastAsia="zh-CN"/>
        </w:rPr>
        <w:t>PARTE REVELADO</w:t>
      </w:r>
      <w:r>
        <w:rPr>
          <w:rFonts w:ascii="Tahoma" w:eastAsia="Calibri" w:hAnsi="Tahoma" w:cs="Tahoma"/>
          <w:b/>
          <w:bCs/>
          <w:lang w:eastAsia="zh-CN"/>
        </w:rPr>
        <w:t>RA</w:t>
      </w:r>
      <w:r>
        <w:rPr>
          <w:rFonts w:ascii="Tahoma" w:eastAsia="Calibri" w:hAnsi="Tahoma" w:cs="Tahoma"/>
          <w:lang w:eastAsia="zh-CN"/>
        </w:rPr>
        <w:t>.</w:t>
      </w:r>
    </w:p>
    <w:p w:rsidR="00EC4AF3" w:rsidRDefault="004F009E">
      <w:pPr>
        <w:spacing w:after="200" w:line="276" w:lineRule="auto"/>
        <w:ind w:firstLine="0"/>
        <w:rPr>
          <w:rFonts w:ascii="Calibri" w:eastAsia="Calibri" w:hAnsi="Calibri"/>
          <w:sz w:val="22"/>
          <w:szCs w:val="22"/>
          <w:lang w:eastAsia="zh-CN"/>
        </w:rPr>
      </w:pPr>
      <w:r>
        <w:rPr>
          <w:rFonts w:ascii="Tahoma" w:eastAsia="Calibri" w:hAnsi="Tahoma" w:cs="Tahoma"/>
          <w:b/>
          <w:u w:val="single"/>
          <w:lang w:eastAsia="zh-CN"/>
        </w:rPr>
        <w:t>CLÁUSULA TERCEIRA</w:t>
      </w:r>
      <w:r>
        <w:rPr>
          <w:rFonts w:ascii="Tahoma" w:eastAsia="Calibri" w:hAnsi="Tahoma" w:cs="Tahoma"/>
          <w:b/>
          <w:lang w:eastAsia="zh-CN"/>
        </w:rPr>
        <w:t>.</w:t>
      </w:r>
      <w:r>
        <w:rPr>
          <w:rFonts w:ascii="Tahoma" w:eastAsia="Calibri" w:hAnsi="Tahoma" w:cs="Tahoma"/>
          <w:lang w:eastAsia="zh-CN"/>
        </w:rPr>
        <w:t xml:space="preserve"> </w:t>
      </w:r>
      <w:r>
        <w:rPr>
          <w:rFonts w:ascii="Tahoma" w:eastAsia="Calibri" w:hAnsi="Tahoma" w:cs="Tahoma"/>
          <w:spacing w:val="-3"/>
          <w:lang w:eastAsia="zh-CN"/>
        </w:rPr>
        <w:t xml:space="preserve">Na eventualidade de qualquer da </w:t>
      </w:r>
      <w:r>
        <w:rPr>
          <w:rFonts w:ascii="Tahoma" w:eastAsia="Calibri" w:hAnsi="Tahoma" w:cs="Tahoma"/>
          <w:b/>
          <w:bCs/>
          <w:spacing w:val="-3"/>
          <w:lang w:eastAsia="zh-CN"/>
        </w:rPr>
        <w:t>PARTE RECEPTORA</w:t>
      </w:r>
      <w:r>
        <w:rPr>
          <w:rFonts w:ascii="Tahoma" w:eastAsia="Calibri" w:hAnsi="Tahoma" w:cs="Tahoma"/>
          <w:spacing w:val="-3"/>
          <w:lang w:eastAsia="zh-CN"/>
        </w:rPr>
        <w:t xml:space="preserve"> receber intimação para testemunhar ou depor, ou, de outra forma, prestar informações cujo teor implique na divulgação da totalidade ou parte de qualquer das informações, ou ser obrigada</w:t>
      </w:r>
      <w:r>
        <w:rPr>
          <w:rFonts w:ascii="Tahoma" w:eastAsia="Calibri" w:hAnsi="Tahoma" w:cs="Tahoma"/>
          <w:spacing w:val="-3"/>
          <w:lang w:eastAsia="zh-CN"/>
        </w:rPr>
        <w:t xml:space="preserve"> a divulgar qualquer das informações para o fim de se defender em ação judicial instaurada contra si ou na qual seja parte, então a </w:t>
      </w:r>
      <w:r>
        <w:rPr>
          <w:rFonts w:ascii="Tahoma" w:eastAsia="Calibri" w:hAnsi="Tahoma" w:cs="Tahoma"/>
          <w:b/>
          <w:bCs/>
          <w:spacing w:val="-3"/>
          <w:lang w:eastAsia="zh-CN"/>
        </w:rPr>
        <w:t>PARTE RECEPTORA</w:t>
      </w:r>
      <w:r>
        <w:rPr>
          <w:rFonts w:ascii="Tahoma" w:eastAsia="Calibri" w:hAnsi="Tahoma" w:cs="Tahoma"/>
          <w:spacing w:val="-3"/>
          <w:lang w:eastAsia="zh-CN"/>
        </w:rPr>
        <w:t xml:space="preserve"> concorda desde já em (i) notificar imediatamente a outra parte da existência dos termos e circunstâncias rel</w:t>
      </w:r>
      <w:r>
        <w:rPr>
          <w:rFonts w:ascii="Tahoma" w:eastAsia="Calibri" w:hAnsi="Tahoma" w:cs="Tahoma"/>
          <w:spacing w:val="-3"/>
          <w:lang w:eastAsia="zh-CN"/>
        </w:rPr>
        <w:t>ativos à intimação ou da necessidade de defesa, conforme o caso, e (</w:t>
      </w:r>
      <w:proofErr w:type="spellStart"/>
      <w:r>
        <w:rPr>
          <w:rFonts w:ascii="Tahoma" w:eastAsia="Calibri" w:hAnsi="Tahoma" w:cs="Tahoma"/>
          <w:spacing w:val="-3"/>
          <w:lang w:eastAsia="zh-CN"/>
        </w:rPr>
        <w:t>ii</w:t>
      </w:r>
      <w:proofErr w:type="spellEnd"/>
      <w:r>
        <w:rPr>
          <w:rFonts w:ascii="Tahoma" w:eastAsia="Calibri" w:hAnsi="Tahoma" w:cs="Tahoma"/>
          <w:spacing w:val="-3"/>
          <w:lang w:eastAsia="zh-CN"/>
        </w:rPr>
        <w:t xml:space="preserve">) consultar a outra parte a respeito da conveniência de se tomar as medidas legais cabíveis na tentativa de evitar ou de limitar, no todo ou em parte, a divulgação de qualquer das </w:t>
      </w:r>
      <w:r>
        <w:rPr>
          <w:rFonts w:ascii="Tahoma" w:eastAsia="Calibri" w:hAnsi="Tahoma" w:cs="Tahoma"/>
          <w:b/>
          <w:bCs/>
          <w:spacing w:val="-3"/>
          <w:lang w:eastAsia="zh-CN"/>
        </w:rPr>
        <w:t>INFORM</w:t>
      </w:r>
      <w:r>
        <w:rPr>
          <w:rFonts w:ascii="Tahoma" w:eastAsia="Calibri" w:hAnsi="Tahoma" w:cs="Tahoma"/>
          <w:b/>
          <w:bCs/>
          <w:spacing w:val="-3"/>
          <w:lang w:eastAsia="zh-CN"/>
        </w:rPr>
        <w:t>AÇÕES CONFIDENCIAIS</w:t>
      </w:r>
      <w:r>
        <w:rPr>
          <w:rFonts w:ascii="Tahoma" w:eastAsia="Calibri" w:hAnsi="Tahoma" w:cs="Tahoma"/>
          <w:spacing w:val="-3"/>
          <w:lang w:eastAsia="zh-CN"/>
        </w:rPr>
        <w:t>.</w:t>
      </w:r>
    </w:p>
    <w:p w:rsidR="00EC4AF3" w:rsidRDefault="004F009E">
      <w:pPr>
        <w:spacing w:after="200" w:line="276" w:lineRule="auto"/>
        <w:ind w:firstLine="0"/>
        <w:rPr>
          <w:rFonts w:ascii="Calibri" w:eastAsia="Calibri" w:hAnsi="Calibri"/>
          <w:sz w:val="22"/>
          <w:szCs w:val="22"/>
          <w:lang w:eastAsia="zh-CN"/>
        </w:rPr>
      </w:pPr>
      <w:r>
        <w:rPr>
          <w:rFonts w:ascii="Tahoma" w:eastAsia="Calibri" w:hAnsi="Tahoma" w:cs="Tahoma"/>
          <w:b/>
          <w:u w:val="single"/>
          <w:lang w:eastAsia="zh-CN"/>
        </w:rPr>
        <w:t>CLÁUSULA QUARTA</w:t>
      </w:r>
      <w:r>
        <w:rPr>
          <w:rFonts w:ascii="Tahoma" w:eastAsia="Calibri" w:hAnsi="Tahoma" w:cs="Tahoma"/>
          <w:b/>
          <w:lang w:eastAsia="zh-CN"/>
        </w:rPr>
        <w:t xml:space="preserve">. </w:t>
      </w:r>
      <w:r>
        <w:rPr>
          <w:rFonts w:ascii="Tahoma" w:eastAsia="Calibri" w:hAnsi="Tahoma" w:cs="Tahoma"/>
          <w:lang w:eastAsia="zh-CN"/>
        </w:rPr>
        <w:t xml:space="preserve">A </w:t>
      </w:r>
      <w:r>
        <w:rPr>
          <w:rFonts w:ascii="Tahoma" w:eastAsia="Calibri" w:hAnsi="Tahoma" w:cs="Tahoma"/>
          <w:b/>
          <w:bCs/>
          <w:lang w:eastAsia="zh-CN"/>
        </w:rPr>
        <w:t>PARTE RECEPTORA</w:t>
      </w:r>
      <w:r>
        <w:rPr>
          <w:rFonts w:ascii="Tahoma" w:eastAsia="Calibri" w:hAnsi="Tahoma" w:cs="Tahoma"/>
          <w:lang w:eastAsia="zh-CN"/>
        </w:rPr>
        <w:t xml:space="preserve"> obriga-se a devolver à </w:t>
      </w:r>
      <w:r>
        <w:rPr>
          <w:rFonts w:ascii="Tahoma" w:eastAsia="Calibri" w:hAnsi="Tahoma" w:cs="Tahoma"/>
          <w:b/>
          <w:bCs/>
          <w:lang w:eastAsia="zh-CN"/>
        </w:rPr>
        <w:t>PARTE REVELADORA</w:t>
      </w:r>
      <w:r>
        <w:rPr>
          <w:rFonts w:ascii="Tahoma" w:eastAsia="Calibri" w:hAnsi="Tahoma" w:cs="Tahoma"/>
          <w:lang w:eastAsia="zh-CN"/>
        </w:rPr>
        <w:t xml:space="preserve"> todas as </w:t>
      </w:r>
      <w:r>
        <w:rPr>
          <w:rFonts w:ascii="Tahoma" w:eastAsia="Calibri" w:hAnsi="Tahoma" w:cs="Tahoma"/>
          <w:b/>
          <w:bCs/>
          <w:lang w:eastAsia="zh-CN"/>
        </w:rPr>
        <w:t>INFORMAÇÕES CONFIDENCIAIS</w:t>
      </w:r>
      <w:r>
        <w:rPr>
          <w:rFonts w:ascii="Tahoma" w:eastAsia="Calibri" w:hAnsi="Tahoma" w:cs="Tahoma"/>
          <w:lang w:eastAsia="zh-CN"/>
        </w:rPr>
        <w:t xml:space="preserve"> que lhe foram concedidas com base neste termo, sempre que requerido, por escrito, sem reter qualquer cópia das mesmas.</w:t>
      </w:r>
    </w:p>
    <w:p w:rsidR="00EC4AF3" w:rsidRDefault="004F009E">
      <w:pPr>
        <w:spacing w:after="200" w:line="276" w:lineRule="auto"/>
        <w:ind w:firstLine="0"/>
        <w:rPr>
          <w:rFonts w:ascii="Calibri" w:eastAsia="Calibri" w:hAnsi="Calibri"/>
          <w:sz w:val="22"/>
          <w:szCs w:val="22"/>
          <w:lang w:eastAsia="zh-CN"/>
        </w:rPr>
      </w:pPr>
      <w:r>
        <w:rPr>
          <w:rFonts w:ascii="Tahoma" w:eastAsia="Calibri" w:hAnsi="Tahoma" w:cs="Tahoma"/>
          <w:b/>
          <w:u w:val="single"/>
          <w:lang w:eastAsia="zh-CN"/>
        </w:rPr>
        <w:t>CLÁUSU</w:t>
      </w:r>
      <w:r>
        <w:rPr>
          <w:rFonts w:ascii="Tahoma" w:eastAsia="Calibri" w:hAnsi="Tahoma" w:cs="Tahoma"/>
          <w:b/>
          <w:u w:val="single"/>
          <w:lang w:eastAsia="zh-CN"/>
        </w:rPr>
        <w:t>LA QUINTA</w:t>
      </w:r>
      <w:r>
        <w:rPr>
          <w:rFonts w:ascii="Tahoma" w:eastAsia="Calibri" w:hAnsi="Tahoma" w:cs="Tahoma"/>
          <w:b/>
          <w:lang w:eastAsia="zh-CN"/>
        </w:rPr>
        <w:t xml:space="preserve">. </w:t>
      </w:r>
      <w:r>
        <w:rPr>
          <w:rFonts w:ascii="Tahoma" w:eastAsia="Calibri" w:hAnsi="Tahoma" w:cs="Tahoma"/>
          <w:lang w:eastAsia="zh-CN"/>
        </w:rPr>
        <w:t xml:space="preserve">A </w:t>
      </w:r>
      <w:r>
        <w:rPr>
          <w:rFonts w:ascii="Tahoma" w:eastAsia="Calibri" w:hAnsi="Tahoma" w:cs="Tahoma"/>
          <w:b/>
          <w:bCs/>
          <w:lang w:eastAsia="zh-CN"/>
        </w:rPr>
        <w:t>PARTE RECEPTORA</w:t>
      </w:r>
      <w:r>
        <w:rPr>
          <w:rFonts w:ascii="Tahoma" w:eastAsia="Calibri" w:hAnsi="Tahoma" w:cs="Tahoma"/>
          <w:lang w:eastAsia="zh-CN"/>
        </w:rPr>
        <w:t xml:space="preserve"> assume total responsabilidade por qualquer forma de divulgação a que der causa das </w:t>
      </w:r>
      <w:r>
        <w:rPr>
          <w:rFonts w:ascii="Tahoma" w:eastAsia="Calibri" w:hAnsi="Tahoma" w:cs="Tahoma"/>
          <w:b/>
          <w:bCs/>
          <w:lang w:eastAsia="zh-CN"/>
        </w:rPr>
        <w:t>INFORMAÇÕES CONFIDENCIAIS</w:t>
      </w:r>
      <w:r>
        <w:rPr>
          <w:rFonts w:ascii="Tahoma" w:eastAsia="Calibri" w:hAnsi="Tahoma" w:cs="Tahoma"/>
          <w:lang w:eastAsia="zh-CN"/>
        </w:rPr>
        <w:t xml:space="preserve">, quando não autorizada previamente, por escrito, pela </w:t>
      </w:r>
      <w:r>
        <w:rPr>
          <w:rFonts w:ascii="Tahoma" w:eastAsia="Calibri" w:hAnsi="Tahoma" w:cs="Tahoma"/>
          <w:b/>
          <w:bCs/>
          <w:lang w:eastAsia="zh-CN"/>
        </w:rPr>
        <w:t>PARTE REVELADORA.</w:t>
      </w:r>
    </w:p>
    <w:p w:rsidR="00EC4AF3" w:rsidRDefault="004F009E">
      <w:pPr>
        <w:spacing w:after="200" w:line="276" w:lineRule="auto"/>
        <w:ind w:firstLine="0"/>
        <w:rPr>
          <w:rFonts w:ascii="Calibri" w:eastAsia="Calibri" w:hAnsi="Calibri"/>
          <w:sz w:val="22"/>
          <w:szCs w:val="22"/>
          <w:lang w:eastAsia="zh-CN"/>
        </w:rPr>
      </w:pPr>
      <w:r>
        <w:rPr>
          <w:rFonts w:ascii="Tahoma" w:eastAsia="Calibri" w:hAnsi="Tahoma" w:cs="Tahoma"/>
          <w:b/>
          <w:u w:val="single"/>
          <w:lang w:eastAsia="zh-CN"/>
        </w:rPr>
        <w:t>CLÁUSULA SEXTA</w:t>
      </w:r>
      <w:r>
        <w:rPr>
          <w:rFonts w:ascii="Tahoma" w:eastAsia="Calibri" w:hAnsi="Tahoma" w:cs="Tahoma"/>
          <w:b/>
          <w:lang w:eastAsia="zh-CN"/>
        </w:rPr>
        <w:t xml:space="preserve">. </w:t>
      </w:r>
      <w:r>
        <w:rPr>
          <w:rFonts w:ascii="Tahoma" w:eastAsia="Calibri" w:hAnsi="Tahoma" w:cs="Tahoma"/>
          <w:lang w:eastAsia="zh-CN"/>
        </w:rPr>
        <w:t xml:space="preserve">A </w:t>
      </w:r>
      <w:r>
        <w:rPr>
          <w:rFonts w:ascii="Tahoma" w:eastAsia="Calibri" w:hAnsi="Tahoma" w:cs="Tahoma"/>
          <w:b/>
          <w:bCs/>
          <w:lang w:eastAsia="zh-CN"/>
        </w:rPr>
        <w:t>PARTE RECEPTORA</w:t>
      </w:r>
      <w:r>
        <w:rPr>
          <w:rFonts w:ascii="Tahoma" w:eastAsia="Calibri" w:hAnsi="Tahoma" w:cs="Tahoma"/>
          <w:lang w:eastAsia="zh-CN"/>
        </w:rPr>
        <w:t xml:space="preserve">, neste ato, </w:t>
      </w:r>
      <w:r>
        <w:rPr>
          <w:rFonts w:ascii="Tahoma" w:eastAsia="Calibri" w:hAnsi="Tahoma" w:cs="Tahoma"/>
          <w:lang w:eastAsia="zh-CN"/>
        </w:rPr>
        <w:t xml:space="preserve">expressamente declara que não irá e nem poderá reivindicar ou alegar, de qualquer forma, sob nenhum pretexto e em tempo algum, qualquer direito ou licença relativa às </w:t>
      </w:r>
      <w:r>
        <w:rPr>
          <w:rFonts w:ascii="Tahoma" w:eastAsia="Calibri" w:hAnsi="Tahoma" w:cs="Tahoma"/>
          <w:b/>
          <w:bCs/>
          <w:lang w:eastAsia="zh-CN"/>
        </w:rPr>
        <w:t>INFORMAÇÕES CONFIDENCIAIS</w:t>
      </w:r>
      <w:r>
        <w:rPr>
          <w:rFonts w:ascii="Tahoma" w:eastAsia="Calibri" w:hAnsi="Tahoma" w:cs="Tahoma"/>
          <w:lang w:eastAsia="zh-CN"/>
        </w:rPr>
        <w:t>, em decorrência do presente acordo.</w:t>
      </w:r>
    </w:p>
    <w:p w:rsidR="00EC4AF3" w:rsidRDefault="004F009E">
      <w:pPr>
        <w:spacing w:after="200" w:line="276" w:lineRule="auto"/>
        <w:ind w:firstLine="0"/>
        <w:rPr>
          <w:rFonts w:ascii="Calibri" w:eastAsia="Calibri" w:hAnsi="Calibri"/>
          <w:sz w:val="22"/>
          <w:szCs w:val="22"/>
          <w:lang w:eastAsia="zh-CN"/>
        </w:rPr>
      </w:pPr>
      <w:r>
        <w:rPr>
          <w:rFonts w:ascii="Tahoma" w:eastAsia="Calibri" w:hAnsi="Tahoma" w:cs="Tahoma"/>
          <w:b/>
          <w:u w:val="single"/>
          <w:lang w:eastAsia="zh-CN"/>
        </w:rPr>
        <w:t>CLÁUSULA SÉTIMA</w:t>
      </w:r>
      <w:r>
        <w:rPr>
          <w:rFonts w:ascii="Tahoma" w:eastAsia="Calibri" w:hAnsi="Tahoma" w:cs="Tahoma"/>
          <w:b/>
          <w:lang w:eastAsia="zh-CN"/>
        </w:rPr>
        <w:t xml:space="preserve">. </w:t>
      </w:r>
      <w:r>
        <w:rPr>
          <w:rFonts w:ascii="Tahoma" w:eastAsia="Calibri" w:hAnsi="Tahoma" w:cs="Tahoma"/>
          <w:lang w:eastAsia="zh-CN"/>
        </w:rPr>
        <w:t>O descumpr</w:t>
      </w:r>
      <w:r>
        <w:rPr>
          <w:rFonts w:ascii="Tahoma" w:eastAsia="Calibri" w:hAnsi="Tahoma" w:cs="Tahoma"/>
          <w:lang w:eastAsia="zh-CN"/>
        </w:rPr>
        <w:t xml:space="preserve">imento, no todo ou em parte, de qualquer cláusula constante do presente acordo, sujeitará a parte infratora ao pagamento de indenização correspondente às perdas e danos que forem apuradas em virtude da infração cometida. </w:t>
      </w:r>
    </w:p>
    <w:p w:rsidR="00EC4AF3" w:rsidRDefault="004F009E">
      <w:pPr>
        <w:spacing w:after="200" w:line="276" w:lineRule="auto"/>
        <w:ind w:firstLine="0"/>
        <w:rPr>
          <w:rFonts w:ascii="Calibri" w:eastAsia="Calibri" w:hAnsi="Calibri"/>
          <w:sz w:val="22"/>
          <w:szCs w:val="22"/>
          <w:lang w:eastAsia="zh-CN"/>
        </w:rPr>
      </w:pPr>
      <w:r>
        <w:rPr>
          <w:rFonts w:ascii="Tahoma" w:eastAsia="Calibri" w:hAnsi="Tahoma" w:cs="Tahoma"/>
          <w:b/>
          <w:u w:val="single"/>
          <w:lang w:eastAsia="zh-CN"/>
        </w:rPr>
        <w:t>CLÁUSULA OITAVA</w:t>
      </w:r>
      <w:r>
        <w:rPr>
          <w:rFonts w:ascii="Tahoma" w:eastAsia="Calibri" w:hAnsi="Tahoma" w:cs="Tahoma"/>
          <w:b/>
          <w:lang w:eastAsia="zh-CN"/>
        </w:rPr>
        <w:t>.</w:t>
      </w:r>
      <w:r>
        <w:rPr>
          <w:rFonts w:ascii="Tahoma" w:eastAsia="Calibri" w:hAnsi="Tahoma" w:cs="Tahoma"/>
          <w:lang w:eastAsia="zh-CN"/>
        </w:rPr>
        <w:t xml:space="preserve"> O presente acordo</w:t>
      </w:r>
      <w:r>
        <w:rPr>
          <w:rFonts w:ascii="Tahoma" w:eastAsia="Calibri" w:hAnsi="Tahoma" w:cs="Tahoma"/>
          <w:lang w:eastAsia="zh-CN"/>
        </w:rPr>
        <w:t xml:space="preserve"> obriga não só a </w:t>
      </w:r>
      <w:r>
        <w:rPr>
          <w:rFonts w:ascii="Tahoma" w:eastAsia="Calibri" w:hAnsi="Tahoma" w:cs="Tahoma"/>
          <w:b/>
          <w:bCs/>
          <w:lang w:eastAsia="zh-CN"/>
        </w:rPr>
        <w:t>PARTE RECEPTORA</w:t>
      </w:r>
      <w:r>
        <w:rPr>
          <w:rFonts w:ascii="Tahoma" w:eastAsia="Calibri" w:hAnsi="Tahoma" w:cs="Tahoma"/>
          <w:lang w:eastAsia="zh-CN"/>
        </w:rPr>
        <w:t xml:space="preserve"> como, também, seus sucessores, seja a que título for.</w:t>
      </w:r>
    </w:p>
    <w:p w:rsidR="00EC4AF3" w:rsidRDefault="004F009E">
      <w:pPr>
        <w:spacing w:after="200" w:line="276" w:lineRule="auto"/>
        <w:ind w:firstLine="0"/>
        <w:rPr>
          <w:rFonts w:ascii="Calibri" w:eastAsia="Calibri" w:hAnsi="Calibri"/>
          <w:sz w:val="22"/>
          <w:szCs w:val="22"/>
          <w:lang w:eastAsia="zh-CN"/>
        </w:rPr>
      </w:pPr>
      <w:r>
        <w:rPr>
          <w:rFonts w:ascii="Tahoma" w:eastAsia="Calibri" w:hAnsi="Tahoma" w:cs="Tahoma"/>
          <w:b/>
          <w:u w:val="single"/>
          <w:lang w:eastAsia="zh-CN"/>
        </w:rPr>
        <w:lastRenderedPageBreak/>
        <w:t>CLÁUSULA NONA</w:t>
      </w:r>
      <w:r>
        <w:rPr>
          <w:rFonts w:ascii="Tahoma" w:eastAsia="Calibri" w:hAnsi="Tahoma" w:cs="Tahoma"/>
          <w:b/>
          <w:lang w:eastAsia="zh-CN"/>
        </w:rPr>
        <w:t xml:space="preserve">. </w:t>
      </w:r>
      <w:r>
        <w:rPr>
          <w:rFonts w:ascii="Tahoma" w:eastAsia="Calibri" w:hAnsi="Tahoma" w:cs="Arial"/>
          <w:lang w:eastAsia="zh-CN"/>
        </w:rPr>
        <w:t xml:space="preserve">A vigência da obrigação de sigilo e confidencialidade, assumida por meio deste Termo, terá a validade enquanto a informação não for tornada de </w:t>
      </w:r>
      <w:r>
        <w:rPr>
          <w:rFonts w:ascii="Tahoma" w:eastAsia="Calibri" w:hAnsi="Tahoma" w:cs="Arial"/>
          <w:lang w:eastAsia="zh-CN"/>
        </w:rPr>
        <w:t>conhecimento público por qualquer outra pessoa, ou mediante autorização escrita, concedida pelas partes interessadas neste termo.</w:t>
      </w:r>
    </w:p>
    <w:p w:rsidR="00EC4AF3" w:rsidRDefault="004F009E">
      <w:pPr>
        <w:spacing w:after="200" w:line="276" w:lineRule="auto"/>
        <w:ind w:firstLine="0"/>
        <w:rPr>
          <w:rFonts w:ascii="Calibri" w:eastAsia="Calibri" w:hAnsi="Calibri"/>
          <w:sz w:val="22"/>
          <w:szCs w:val="22"/>
          <w:lang w:eastAsia="zh-CN"/>
        </w:rPr>
      </w:pPr>
      <w:r>
        <w:rPr>
          <w:rFonts w:ascii="Tahoma" w:eastAsia="Calibri" w:hAnsi="Tahoma" w:cs="Tahoma"/>
          <w:b/>
          <w:u w:val="single"/>
          <w:lang w:eastAsia="zh-CN"/>
        </w:rPr>
        <w:t>CLÁUSULA DÉCIMA</w:t>
      </w:r>
      <w:r>
        <w:rPr>
          <w:rFonts w:ascii="Tahoma" w:eastAsia="Calibri" w:hAnsi="Tahoma" w:cs="Tahoma"/>
          <w:b/>
          <w:lang w:eastAsia="zh-CN"/>
        </w:rPr>
        <w:t>.</w:t>
      </w:r>
      <w:r>
        <w:rPr>
          <w:rFonts w:ascii="Tahoma" w:eastAsia="Calibri" w:hAnsi="Tahoma" w:cs="Tahoma"/>
          <w:b/>
          <w:lang w:eastAsia="zh-CN"/>
        </w:rPr>
        <w:tab/>
      </w:r>
      <w:r>
        <w:rPr>
          <w:rFonts w:ascii="Tahoma" w:eastAsia="Calibri" w:hAnsi="Tahoma" w:cs="Tahoma"/>
          <w:lang w:eastAsia="zh-CN"/>
        </w:rPr>
        <w:t>Nenhum dispositivo deste Termo será interpretado como uma obrigação de celebrar qualquer outro contrato com r</w:t>
      </w:r>
      <w:r>
        <w:rPr>
          <w:rFonts w:ascii="Tahoma" w:eastAsia="Calibri" w:hAnsi="Tahoma" w:cs="Tahoma"/>
          <w:lang w:eastAsia="zh-CN"/>
        </w:rPr>
        <w:t xml:space="preserve">eferência ao </w:t>
      </w:r>
      <w:r>
        <w:rPr>
          <w:rFonts w:ascii="Tahoma" w:eastAsia="Calibri" w:hAnsi="Tahoma" w:cs="Tahoma"/>
          <w:b/>
          <w:bCs/>
          <w:lang w:eastAsia="zh-CN"/>
        </w:rPr>
        <w:t>PROJETO</w:t>
      </w:r>
      <w:r>
        <w:rPr>
          <w:rFonts w:ascii="Tahoma" w:eastAsia="Calibri" w:hAnsi="Tahoma" w:cs="Tahoma"/>
          <w:lang w:eastAsia="zh-CN"/>
        </w:rPr>
        <w:t xml:space="preserve"> ou às </w:t>
      </w:r>
      <w:r>
        <w:rPr>
          <w:rFonts w:ascii="Tahoma" w:eastAsia="Calibri" w:hAnsi="Tahoma" w:cs="Tahoma"/>
          <w:b/>
          <w:bCs/>
          <w:lang w:eastAsia="zh-CN"/>
        </w:rPr>
        <w:t>INFORMAÇÕES CONFIDENCIAIS</w:t>
      </w:r>
      <w:r>
        <w:rPr>
          <w:rFonts w:ascii="Tahoma" w:eastAsia="Calibri" w:hAnsi="Tahoma" w:cs="Tahoma"/>
          <w:lang w:eastAsia="zh-CN"/>
        </w:rPr>
        <w:t xml:space="preserve"> ou como outorga de uma licença sobre as </w:t>
      </w:r>
      <w:r>
        <w:rPr>
          <w:rFonts w:ascii="Tahoma" w:eastAsia="Calibri" w:hAnsi="Tahoma" w:cs="Tahoma"/>
          <w:b/>
          <w:bCs/>
          <w:lang w:eastAsia="zh-CN"/>
        </w:rPr>
        <w:t>INFORMAÇÕES CONFIDENCIAIS</w:t>
      </w:r>
      <w:r>
        <w:rPr>
          <w:rFonts w:ascii="Tahoma" w:eastAsia="Calibri" w:hAnsi="Tahoma" w:cs="Tahoma"/>
          <w:lang w:eastAsia="zh-CN"/>
        </w:rPr>
        <w:t xml:space="preserve"> ou qualquer patente ou pedido de patente existente atualmente ou no futuro.</w:t>
      </w:r>
    </w:p>
    <w:p w:rsidR="00EC4AF3" w:rsidRDefault="004F009E">
      <w:pPr>
        <w:tabs>
          <w:tab w:val="left" w:pos="9639"/>
        </w:tabs>
        <w:spacing w:after="200" w:line="276" w:lineRule="auto"/>
        <w:ind w:right="-2" w:firstLine="0"/>
        <w:rPr>
          <w:rFonts w:ascii="Tahoma" w:eastAsia="Calibri" w:hAnsi="Tahoma" w:cs="Tahoma"/>
          <w:lang w:eastAsia="zh-CN"/>
        </w:rPr>
      </w:pPr>
      <w:r>
        <w:rPr>
          <w:rFonts w:ascii="Tahoma" w:eastAsia="Calibri" w:hAnsi="Tahoma" w:cs="Tahoma"/>
          <w:b/>
          <w:u w:val="single"/>
          <w:lang w:eastAsia="zh-CN"/>
        </w:rPr>
        <w:t>CLÁUSULA DÉCIMA PRIMEIRA</w:t>
      </w:r>
      <w:r>
        <w:rPr>
          <w:rFonts w:ascii="Tahoma" w:eastAsia="Calibri" w:hAnsi="Tahoma" w:cs="Tahoma"/>
          <w:b/>
          <w:lang w:eastAsia="zh-CN"/>
        </w:rPr>
        <w:t xml:space="preserve">. </w:t>
      </w:r>
      <w:r>
        <w:rPr>
          <w:rFonts w:ascii="Tahoma" w:eastAsia="Calibri" w:hAnsi="Tahoma" w:cs="Tahoma"/>
          <w:lang w:eastAsia="zh-CN"/>
        </w:rPr>
        <w:t>Todas as informações fornecidas pel</w:t>
      </w:r>
      <w:r>
        <w:rPr>
          <w:rFonts w:ascii="Tahoma" w:eastAsia="Calibri" w:hAnsi="Tahoma" w:cs="Tahoma"/>
          <w:lang w:eastAsia="zh-CN"/>
        </w:rPr>
        <w:t xml:space="preserve">o </w:t>
      </w:r>
      <w:r>
        <w:rPr>
          <w:rFonts w:ascii="Tahoma" w:eastAsia="Calibri" w:hAnsi="Tahoma" w:cs="Tahoma"/>
          <w:b/>
          <w:bCs/>
          <w:lang w:eastAsia="zh-CN"/>
        </w:rPr>
        <w:t>PESQUISADOR</w:t>
      </w:r>
      <w:r>
        <w:rPr>
          <w:rFonts w:ascii="Tahoma" w:eastAsia="Calibri" w:hAnsi="Tahoma" w:cs="Tahoma"/>
          <w:lang w:eastAsia="zh-CN"/>
        </w:rPr>
        <w:t xml:space="preserve"> relativas ao </w:t>
      </w:r>
      <w:r>
        <w:rPr>
          <w:rFonts w:ascii="Tahoma" w:eastAsia="Calibri" w:hAnsi="Tahoma" w:cs="Tahoma"/>
          <w:b/>
          <w:bCs/>
          <w:lang w:eastAsia="zh-CN"/>
        </w:rPr>
        <w:t>PROJETO</w:t>
      </w:r>
      <w:r>
        <w:rPr>
          <w:rFonts w:ascii="Tahoma" w:eastAsia="Calibri" w:hAnsi="Tahoma" w:cs="Tahoma"/>
          <w:lang w:eastAsia="zh-CN"/>
        </w:rPr>
        <w:t xml:space="preserve"> são de propriedade do IFG. Assim também são consideradas as possíveis invenções, descobertas, aperfeiçoamentos, inovações ou geração de novos conhecimentos decorrentes do acesso a informações relativas ao </w:t>
      </w:r>
      <w:r>
        <w:rPr>
          <w:rFonts w:ascii="Tahoma" w:eastAsia="Calibri" w:hAnsi="Tahoma" w:cs="Tahoma"/>
          <w:b/>
          <w:bCs/>
          <w:lang w:eastAsia="zh-CN"/>
        </w:rPr>
        <w:t>PROJETO</w:t>
      </w:r>
      <w:r>
        <w:rPr>
          <w:rFonts w:ascii="Tahoma" w:eastAsia="Calibri" w:hAnsi="Tahoma" w:cs="Tahoma"/>
          <w:lang w:eastAsia="zh-CN"/>
        </w:rPr>
        <w:t>, que res</w:t>
      </w:r>
      <w:r>
        <w:rPr>
          <w:rFonts w:ascii="Tahoma" w:eastAsia="Calibri" w:hAnsi="Tahoma" w:cs="Tahoma"/>
          <w:lang w:eastAsia="zh-CN"/>
        </w:rPr>
        <w:t xml:space="preserve">ultem no desenvolvimento de produto, processo ou serviços que sejam passíveis de proteção e patenteamento, nos termos da Lei 9.279/96 (Lei de Propriedade Industrial). Neste caso, o IFG será titular do direito de propriedade intelectual, respeitando a </w:t>
      </w:r>
      <w:proofErr w:type="spellStart"/>
      <w:r>
        <w:rPr>
          <w:rFonts w:ascii="Tahoma" w:eastAsia="Calibri" w:hAnsi="Tahoma" w:cs="Tahoma"/>
          <w:lang w:eastAsia="zh-CN"/>
        </w:rPr>
        <w:t>Cotit</w:t>
      </w:r>
      <w:r>
        <w:rPr>
          <w:rFonts w:ascii="Tahoma" w:eastAsia="Calibri" w:hAnsi="Tahoma" w:cs="Tahoma"/>
          <w:lang w:eastAsia="zh-CN"/>
        </w:rPr>
        <w:t>ularidade</w:t>
      </w:r>
      <w:proofErr w:type="spellEnd"/>
      <w:r>
        <w:rPr>
          <w:rFonts w:ascii="Tahoma" w:eastAsia="Calibri" w:hAnsi="Tahoma" w:cs="Tahoma"/>
          <w:lang w:eastAsia="zh-CN"/>
        </w:rPr>
        <w:t xml:space="preserve"> da outra </w:t>
      </w:r>
      <w:r>
        <w:rPr>
          <w:rFonts w:ascii="Tahoma" w:eastAsia="Calibri" w:hAnsi="Tahoma" w:cs="Tahoma"/>
          <w:b/>
          <w:bCs/>
          <w:lang w:eastAsia="zh-CN"/>
        </w:rPr>
        <w:t>PARTE</w:t>
      </w:r>
      <w:r>
        <w:rPr>
          <w:rFonts w:ascii="Tahoma" w:eastAsia="Calibri" w:hAnsi="Tahoma" w:cs="Tahoma"/>
          <w:lang w:eastAsia="zh-CN"/>
        </w:rPr>
        <w:t xml:space="preserve">, conforme os termos da </w:t>
      </w:r>
      <w:r w:rsidR="00BE04E2">
        <w:rPr>
          <w:rFonts w:ascii="Tahoma" w:eastAsia="Calibri" w:hAnsi="Tahoma" w:cs="Tahoma"/>
          <w:b/>
          <w:bCs/>
          <w:lang w:eastAsia="zh-CN"/>
        </w:rPr>
        <w:t>Portaria nº 2084</w:t>
      </w:r>
      <w:r>
        <w:rPr>
          <w:rFonts w:ascii="Tahoma" w:eastAsia="Calibri" w:hAnsi="Tahoma" w:cs="Tahoma"/>
          <w:b/>
          <w:bCs/>
          <w:lang w:eastAsia="zh-CN"/>
        </w:rPr>
        <w:t>/202</w:t>
      </w:r>
      <w:r w:rsidR="00BE04E2">
        <w:rPr>
          <w:rFonts w:ascii="Tahoma" w:eastAsia="Calibri" w:hAnsi="Tahoma" w:cs="Tahoma"/>
          <w:b/>
          <w:bCs/>
          <w:lang w:eastAsia="zh-CN"/>
        </w:rPr>
        <w:t>1</w:t>
      </w:r>
      <w:r>
        <w:rPr>
          <w:rFonts w:ascii="Tahoma" w:eastAsia="Calibri" w:hAnsi="Tahoma" w:cs="Tahoma"/>
          <w:b/>
          <w:bCs/>
          <w:lang w:eastAsia="zh-CN"/>
        </w:rPr>
        <w:t xml:space="preserve"> – REITORIA/IFG</w:t>
      </w:r>
      <w:bookmarkStart w:id="1" w:name="_GoBack"/>
      <w:bookmarkEnd w:id="1"/>
      <w:r>
        <w:rPr>
          <w:rFonts w:ascii="Tahoma" w:eastAsia="Calibri" w:hAnsi="Tahoma" w:cs="Tahoma"/>
          <w:b/>
          <w:bCs/>
          <w:lang w:eastAsia="zh-CN"/>
        </w:rPr>
        <w:t xml:space="preserve"> </w:t>
      </w:r>
      <w:r>
        <w:rPr>
          <w:rFonts w:ascii="Tahoma" w:eastAsia="Calibri" w:hAnsi="Tahoma" w:cs="Tahoma"/>
          <w:lang w:eastAsia="zh-CN"/>
        </w:rPr>
        <w:t>(Portaria que regulamenta a política de propriedade intelectual do IFG), e demais legislações nacionais relativas ao Direito de Propriedade Intelectual.</w:t>
      </w:r>
    </w:p>
    <w:p w:rsidR="00EC4AF3" w:rsidRDefault="004F009E">
      <w:pPr>
        <w:tabs>
          <w:tab w:val="left" w:pos="9639"/>
        </w:tabs>
        <w:spacing w:after="200" w:line="276" w:lineRule="auto"/>
        <w:ind w:right="-2" w:firstLine="0"/>
        <w:rPr>
          <w:rFonts w:ascii="Tahoma" w:eastAsia="Calibri" w:hAnsi="Tahoma" w:cs="Tahoma"/>
          <w:color w:val="FF0000"/>
          <w:lang w:eastAsia="zh-CN"/>
        </w:rPr>
      </w:pPr>
      <w:r>
        <w:rPr>
          <w:rFonts w:ascii="Tahoma" w:eastAsia="Calibri" w:hAnsi="Tahoma" w:cs="Tahoma"/>
          <w:color w:val="FF0000"/>
          <w:lang w:eastAsia="zh-CN"/>
        </w:rPr>
        <w:t>(Suge</w:t>
      </w:r>
      <w:r>
        <w:rPr>
          <w:rFonts w:ascii="Tahoma" w:eastAsia="Calibri" w:hAnsi="Tahoma" w:cs="Tahoma"/>
          <w:color w:val="FF0000"/>
          <w:lang w:eastAsia="zh-CN"/>
        </w:rPr>
        <w:t>stões de negociação:</w:t>
      </w:r>
    </w:p>
    <w:p w:rsidR="00EC4AF3" w:rsidRDefault="004F009E">
      <w:pPr>
        <w:tabs>
          <w:tab w:val="left" w:pos="9639"/>
        </w:tabs>
        <w:spacing w:after="200" w:line="276" w:lineRule="auto"/>
        <w:ind w:right="-2" w:firstLine="0"/>
        <w:rPr>
          <w:rFonts w:ascii="Tahoma" w:eastAsia="Calibri" w:hAnsi="Tahoma" w:cs="Tahoma"/>
          <w:color w:val="FF0000"/>
          <w:lang w:eastAsia="zh-CN"/>
        </w:rPr>
      </w:pPr>
      <w:proofErr w:type="gramStart"/>
      <w:r>
        <w:rPr>
          <w:rFonts w:ascii="Tahoma" w:eastAsia="Calibri" w:hAnsi="Tahoma" w:cs="Tahoma"/>
          <w:color w:val="FF0000"/>
          <w:lang w:eastAsia="zh-CN"/>
        </w:rPr>
        <w:t>a) Qual</w:t>
      </w:r>
      <w:proofErr w:type="gramEnd"/>
      <w:r>
        <w:rPr>
          <w:rFonts w:ascii="Tahoma" w:eastAsia="Calibri" w:hAnsi="Tahoma" w:cs="Tahoma"/>
          <w:color w:val="FF0000"/>
          <w:lang w:eastAsia="zh-CN"/>
        </w:rPr>
        <w:t xml:space="preserve"> a divisão da titularidade sobre a propriedade intelectual: XX % (XXXX por cento) para o IFG; XX % (XXXX por cento) para o parceiro privado, no caso a empresa?</w:t>
      </w:r>
    </w:p>
    <w:p w:rsidR="00EC4AF3" w:rsidRDefault="004F009E">
      <w:pPr>
        <w:tabs>
          <w:tab w:val="left" w:pos="9639"/>
        </w:tabs>
        <w:spacing w:after="200" w:line="276" w:lineRule="auto"/>
        <w:ind w:right="-2" w:firstLine="0"/>
        <w:rPr>
          <w:rFonts w:ascii="Tahoma" w:eastAsia="Calibri" w:hAnsi="Tahoma" w:cs="Tahoma"/>
          <w:color w:val="FF0000"/>
          <w:lang w:eastAsia="zh-CN"/>
        </w:rPr>
      </w:pPr>
      <w:proofErr w:type="gramStart"/>
      <w:r>
        <w:rPr>
          <w:rFonts w:ascii="Tahoma" w:eastAsia="Calibri" w:hAnsi="Tahoma" w:cs="Tahoma"/>
          <w:color w:val="FF0000"/>
          <w:lang w:eastAsia="zh-CN"/>
        </w:rPr>
        <w:t>b) Pretende-se</w:t>
      </w:r>
      <w:proofErr w:type="gramEnd"/>
      <w:r>
        <w:rPr>
          <w:rFonts w:ascii="Tahoma" w:eastAsia="Calibri" w:hAnsi="Tahoma" w:cs="Tahoma"/>
          <w:color w:val="FF0000"/>
          <w:lang w:eastAsia="zh-CN"/>
        </w:rPr>
        <w:t xml:space="preserve"> licenciar a tecnologia desenvolvida para o parceiro p</w:t>
      </w:r>
      <w:r>
        <w:rPr>
          <w:rFonts w:ascii="Tahoma" w:eastAsia="Calibri" w:hAnsi="Tahoma" w:cs="Tahoma"/>
          <w:color w:val="FF0000"/>
          <w:lang w:eastAsia="zh-CN"/>
        </w:rPr>
        <w:t>rivado, em regime de EXCLUSIVIDADE? Em caso de positivo, qual XXXX% (XXXXX por cento) sobre o faturamento líquido resultante da comercialização dos produtos a título de “Royalties”?</w:t>
      </w:r>
    </w:p>
    <w:p w:rsidR="00EC4AF3" w:rsidRDefault="004F009E">
      <w:pPr>
        <w:tabs>
          <w:tab w:val="left" w:pos="9639"/>
        </w:tabs>
        <w:spacing w:after="200" w:line="276" w:lineRule="auto"/>
        <w:ind w:right="-2" w:firstLine="0"/>
        <w:rPr>
          <w:rFonts w:ascii="Calibri" w:eastAsia="Calibri" w:hAnsi="Calibri"/>
          <w:color w:val="FF0000"/>
          <w:sz w:val="22"/>
          <w:szCs w:val="22"/>
          <w:lang w:eastAsia="zh-CN"/>
        </w:rPr>
      </w:pPr>
      <w:r>
        <w:rPr>
          <w:rFonts w:ascii="Tahoma" w:eastAsia="Calibri" w:hAnsi="Tahoma" w:cs="Tahoma"/>
          <w:color w:val="FF0000"/>
          <w:lang w:eastAsia="zh-CN"/>
        </w:rPr>
        <w:t>c) A EMPRESA arcará com os custos de depósito e/ou requerimento e manutenç</w:t>
      </w:r>
      <w:r>
        <w:rPr>
          <w:rFonts w:ascii="Tahoma" w:eastAsia="Calibri" w:hAnsi="Tahoma" w:cs="Tahoma"/>
          <w:color w:val="FF0000"/>
          <w:lang w:eastAsia="zh-CN"/>
        </w:rPr>
        <w:t>ão de eventuais resultados privilegiáveis por patentes ou outro registro de Propriedade Intelectual? Ou será dividido essas despesas?)</w:t>
      </w:r>
    </w:p>
    <w:p w:rsidR="00EC4AF3" w:rsidRDefault="004F009E">
      <w:pPr>
        <w:tabs>
          <w:tab w:val="left" w:pos="9639"/>
        </w:tabs>
        <w:spacing w:after="200" w:line="276" w:lineRule="auto"/>
        <w:ind w:right="-2" w:firstLine="0"/>
        <w:rPr>
          <w:rFonts w:ascii="Tahoma" w:eastAsia="Calibri" w:hAnsi="Tahoma" w:cs="Tahoma"/>
          <w:lang w:eastAsia="zh-CN"/>
        </w:rPr>
      </w:pPr>
      <w:r>
        <w:rPr>
          <w:rFonts w:ascii="Garamond" w:eastAsia="Calibri" w:hAnsi="Garamond" w:cs="Arial"/>
          <w:b/>
          <w:sz w:val="26"/>
          <w:szCs w:val="26"/>
          <w:lang w:eastAsia="zh-CN"/>
        </w:rPr>
        <w:t>§ 1º</w:t>
      </w:r>
      <w:r>
        <w:rPr>
          <w:rFonts w:ascii="Tahoma" w:eastAsia="Calibri" w:hAnsi="Tahoma" w:cs="Tahoma"/>
          <w:lang w:eastAsia="zh-CN"/>
        </w:rPr>
        <w:t xml:space="preserve"> – Os conhecimentos e informações gerados pelo projeto, como resultado do trabalho de pesquisa e/ou desenvolvimento, passíveis de serem protegidos por algum regime jurídico de proteção da Propriedade Intelectual, serão de propriedade e titularidade do IFG </w:t>
      </w:r>
      <w:r>
        <w:rPr>
          <w:rFonts w:ascii="Tahoma" w:eastAsia="Calibri" w:hAnsi="Tahoma" w:cs="Tahoma"/>
          <w:lang w:eastAsia="zh-CN"/>
        </w:rPr>
        <w:t xml:space="preserve">e EMPRESA. O direito sobre a titularidade dos resultados do projeto são de: _XXX_ % para o IFG; </w:t>
      </w:r>
      <w:proofErr w:type="gramStart"/>
      <w:r>
        <w:rPr>
          <w:rFonts w:ascii="Tahoma" w:eastAsia="Calibri" w:hAnsi="Tahoma" w:cs="Tahoma"/>
          <w:lang w:eastAsia="zh-CN"/>
        </w:rPr>
        <w:t>e  XXX</w:t>
      </w:r>
      <w:proofErr w:type="gramEnd"/>
      <w:r>
        <w:rPr>
          <w:rFonts w:ascii="Tahoma" w:eastAsia="Calibri" w:hAnsi="Tahoma" w:cs="Tahoma"/>
          <w:lang w:eastAsia="zh-CN"/>
        </w:rPr>
        <w:t>__ % para a EMPRESA;</w:t>
      </w:r>
    </w:p>
    <w:p w:rsidR="00EC4AF3" w:rsidRDefault="004F009E">
      <w:pPr>
        <w:tabs>
          <w:tab w:val="left" w:pos="9639"/>
        </w:tabs>
        <w:spacing w:after="200" w:line="276" w:lineRule="auto"/>
        <w:ind w:right="-2" w:firstLine="0"/>
        <w:rPr>
          <w:rFonts w:ascii="Tahoma" w:eastAsia="Calibri" w:hAnsi="Tahoma" w:cs="Tahoma"/>
          <w:lang w:eastAsia="zh-CN"/>
        </w:rPr>
      </w:pPr>
      <w:r>
        <w:rPr>
          <w:rFonts w:ascii="Garamond" w:eastAsia="Calibri" w:hAnsi="Garamond" w:cs="Arial"/>
          <w:b/>
          <w:sz w:val="26"/>
          <w:szCs w:val="26"/>
          <w:lang w:eastAsia="zh-CN"/>
        </w:rPr>
        <w:t>§ 2º</w:t>
      </w:r>
      <w:r>
        <w:rPr>
          <w:rFonts w:ascii="Tahoma" w:eastAsia="Calibri" w:hAnsi="Tahoma" w:cs="Tahoma"/>
          <w:lang w:eastAsia="zh-CN"/>
        </w:rPr>
        <w:t xml:space="preserve"> – O IFG pretende licenciar a tecnologia desenvolvida para o parceiro privado, em regime de EXCLUSIVIDADE, e desde já fica acorda</w:t>
      </w:r>
      <w:r>
        <w:rPr>
          <w:rFonts w:ascii="Tahoma" w:eastAsia="Calibri" w:hAnsi="Tahoma" w:cs="Tahoma"/>
          <w:lang w:eastAsia="zh-CN"/>
        </w:rPr>
        <w:t xml:space="preserve">do o percentual de XXXX% (XXXXX por cento) sobre </w:t>
      </w:r>
      <w:r>
        <w:rPr>
          <w:rFonts w:ascii="Tahoma" w:eastAsia="Calibri" w:hAnsi="Tahoma" w:cs="Tahoma"/>
          <w:lang w:eastAsia="zh-CN"/>
        </w:rPr>
        <w:lastRenderedPageBreak/>
        <w:t>o faturamento líquido resultante da comercialização dos produtos a título de “Royalties”, sendo que os demais detalhes do licenciamento serão estipulados em instrumento jurídico específico.</w:t>
      </w:r>
    </w:p>
    <w:p w:rsidR="00EC4AF3" w:rsidRDefault="004F009E">
      <w:pPr>
        <w:tabs>
          <w:tab w:val="left" w:pos="9639"/>
        </w:tabs>
        <w:spacing w:after="200" w:line="276" w:lineRule="auto"/>
        <w:ind w:right="-2" w:firstLine="0"/>
        <w:rPr>
          <w:rFonts w:ascii="Tahoma" w:eastAsia="Calibri" w:hAnsi="Tahoma" w:cs="Tahoma"/>
          <w:lang w:eastAsia="zh-CN"/>
        </w:rPr>
      </w:pPr>
      <w:r>
        <w:rPr>
          <w:rFonts w:ascii="Garamond" w:eastAsia="Calibri" w:hAnsi="Garamond" w:cs="Arial"/>
          <w:b/>
          <w:sz w:val="26"/>
          <w:szCs w:val="26"/>
          <w:lang w:eastAsia="zh-CN"/>
        </w:rPr>
        <w:t>§ 3º</w:t>
      </w:r>
      <w:r>
        <w:rPr>
          <w:rFonts w:ascii="Tahoma" w:eastAsia="Calibri" w:hAnsi="Tahoma" w:cs="Tahoma"/>
          <w:lang w:eastAsia="zh-CN"/>
        </w:rPr>
        <w:t xml:space="preserve"> – A EMPRESA </w:t>
      </w:r>
      <w:r>
        <w:rPr>
          <w:rFonts w:ascii="Tahoma" w:eastAsia="Calibri" w:hAnsi="Tahoma" w:cs="Tahoma"/>
          <w:lang w:eastAsia="zh-CN"/>
        </w:rPr>
        <w:t xml:space="preserve">arcará com os custos de depósito e/ou requerimento e manutenção de eventuais resultados privilegiáveis por patentes ou outro registro de Propriedade Intelectual. </w:t>
      </w:r>
    </w:p>
    <w:p w:rsidR="00EC4AF3" w:rsidRDefault="004F009E">
      <w:pPr>
        <w:tabs>
          <w:tab w:val="left" w:pos="9639"/>
        </w:tabs>
        <w:spacing w:after="200" w:line="276" w:lineRule="auto"/>
        <w:ind w:right="-2" w:firstLine="0"/>
        <w:rPr>
          <w:rFonts w:ascii="Tahoma" w:eastAsia="Calibri" w:hAnsi="Tahoma" w:cs="Tahoma"/>
          <w:color w:val="FF0000"/>
          <w:lang w:eastAsia="zh-CN"/>
        </w:rPr>
      </w:pPr>
      <w:r>
        <w:rPr>
          <w:rFonts w:ascii="Tahoma" w:eastAsia="Calibri" w:hAnsi="Tahoma" w:cs="Tahoma"/>
          <w:color w:val="FF0000"/>
          <w:lang w:eastAsia="zh-CN"/>
        </w:rPr>
        <w:t>OBSERVAÇÃO para o Coordenador do Projeto (excluir essa orientação para o documento final): Ca</w:t>
      </w:r>
      <w:r>
        <w:rPr>
          <w:rFonts w:ascii="Tahoma" w:eastAsia="Calibri" w:hAnsi="Tahoma" w:cs="Tahoma"/>
          <w:color w:val="FF0000"/>
          <w:lang w:eastAsia="zh-CN"/>
        </w:rPr>
        <w:t xml:space="preserve">so a empresa não concorde em arcar com os custos, a cláusula 6.7. </w:t>
      </w:r>
      <w:proofErr w:type="gramStart"/>
      <w:r>
        <w:rPr>
          <w:rFonts w:ascii="Tahoma" w:eastAsia="Calibri" w:hAnsi="Tahoma" w:cs="Tahoma"/>
          <w:color w:val="FF0000"/>
          <w:lang w:eastAsia="zh-CN"/>
        </w:rPr>
        <w:t>pode</w:t>
      </w:r>
      <w:proofErr w:type="gramEnd"/>
      <w:r>
        <w:rPr>
          <w:rFonts w:ascii="Tahoma" w:eastAsia="Calibri" w:hAnsi="Tahoma" w:cs="Tahoma"/>
          <w:color w:val="FF0000"/>
          <w:lang w:eastAsia="zh-CN"/>
        </w:rPr>
        <w:t xml:space="preserve"> ser alterada para: 6.7. O IFG e a EMPRESA arcarão com os custos de depósito e/ou requerimento e manutenção de eventuais resultados privilegiáveis por patentes ou outro registro de Propr</w:t>
      </w:r>
      <w:r>
        <w:rPr>
          <w:rFonts w:ascii="Tahoma" w:eastAsia="Calibri" w:hAnsi="Tahoma" w:cs="Tahoma"/>
          <w:color w:val="FF0000"/>
          <w:lang w:eastAsia="zh-CN"/>
        </w:rPr>
        <w:t>iedade Intelectual na proporção da titularidade estabelecida no item 6.5 desta cláusula.</w:t>
      </w:r>
    </w:p>
    <w:p w:rsidR="00EC4AF3" w:rsidRDefault="004F009E">
      <w:pPr>
        <w:spacing w:after="200" w:line="276" w:lineRule="auto"/>
        <w:ind w:firstLine="0"/>
        <w:rPr>
          <w:rFonts w:ascii="Calibri" w:eastAsia="Calibri" w:hAnsi="Calibri"/>
          <w:sz w:val="22"/>
          <w:szCs w:val="22"/>
          <w:lang w:eastAsia="zh-CN"/>
        </w:rPr>
      </w:pPr>
      <w:r>
        <w:rPr>
          <w:rFonts w:ascii="Tahoma" w:eastAsia="Calibri" w:hAnsi="Tahoma" w:cs="Tahoma"/>
          <w:b/>
          <w:u w:val="single"/>
          <w:lang w:eastAsia="zh-CN"/>
        </w:rPr>
        <w:t>CLÁUSULA DÉCIMA SEGUNDA</w:t>
      </w:r>
      <w:r>
        <w:rPr>
          <w:rFonts w:ascii="Tahoma" w:eastAsia="Calibri" w:hAnsi="Tahoma" w:cs="Tahoma"/>
          <w:b/>
          <w:lang w:eastAsia="zh-CN"/>
        </w:rPr>
        <w:t xml:space="preserve">. </w:t>
      </w:r>
      <w:r>
        <w:rPr>
          <w:rFonts w:ascii="Tahoma" w:eastAsia="Calibri" w:hAnsi="Tahoma" w:cs="Tahoma"/>
          <w:lang w:eastAsia="zh-CN"/>
        </w:rPr>
        <w:t xml:space="preserve">Este Termo não poderá ser cedido ou de outro modo transferido por qualquer das </w:t>
      </w:r>
      <w:r>
        <w:rPr>
          <w:rFonts w:ascii="Tahoma" w:eastAsia="Calibri" w:hAnsi="Tahoma" w:cs="Tahoma"/>
          <w:b/>
          <w:bCs/>
          <w:lang w:eastAsia="zh-CN"/>
        </w:rPr>
        <w:t>PARTES</w:t>
      </w:r>
      <w:r>
        <w:rPr>
          <w:rFonts w:ascii="Tahoma" w:eastAsia="Calibri" w:hAnsi="Tahoma" w:cs="Tahoma"/>
          <w:lang w:eastAsia="zh-CN"/>
        </w:rPr>
        <w:t xml:space="preserve"> sem o consentimento das outras </w:t>
      </w:r>
      <w:r>
        <w:rPr>
          <w:rFonts w:ascii="Tahoma" w:eastAsia="Calibri" w:hAnsi="Tahoma" w:cs="Tahoma"/>
          <w:b/>
          <w:bCs/>
          <w:lang w:eastAsia="zh-CN"/>
        </w:rPr>
        <w:t>PARTES</w:t>
      </w:r>
      <w:r>
        <w:rPr>
          <w:rFonts w:ascii="Tahoma" w:eastAsia="Calibri" w:hAnsi="Tahoma" w:cs="Tahoma"/>
          <w:lang w:eastAsia="zh-CN"/>
        </w:rPr>
        <w:t>.</w:t>
      </w:r>
    </w:p>
    <w:p w:rsidR="00EC4AF3" w:rsidRDefault="004F009E">
      <w:pPr>
        <w:tabs>
          <w:tab w:val="left" w:pos="2847"/>
        </w:tabs>
        <w:spacing w:after="200" w:line="276" w:lineRule="auto"/>
        <w:ind w:firstLine="0"/>
        <w:rPr>
          <w:rFonts w:ascii="Calibri" w:eastAsia="Calibri" w:hAnsi="Calibri"/>
          <w:sz w:val="22"/>
          <w:szCs w:val="22"/>
          <w:lang w:eastAsia="zh-CN"/>
        </w:rPr>
      </w:pPr>
      <w:r>
        <w:rPr>
          <w:rFonts w:ascii="Tahoma" w:eastAsia="Calibri" w:hAnsi="Tahoma" w:cs="Tahoma"/>
          <w:b/>
          <w:u w:val="single"/>
          <w:lang w:eastAsia="zh-CN"/>
        </w:rPr>
        <w:t>CLÁUSULA DÉCIMA T</w:t>
      </w:r>
      <w:r>
        <w:rPr>
          <w:rFonts w:ascii="Tahoma" w:eastAsia="Calibri" w:hAnsi="Tahoma" w:cs="Tahoma"/>
          <w:b/>
          <w:u w:val="single"/>
          <w:lang w:eastAsia="zh-CN"/>
        </w:rPr>
        <w:t>ERCEIRA</w:t>
      </w:r>
      <w:r>
        <w:rPr>
          <w:rFonts w:ascii="Tahoma" w:eastAsia="Calibri" w:hAnsi="Tahoma" w:cs="Tahoma"/>
          <w:b/>
          <w:lang w:eastAsia="zh-CN"/>
        </w:rPr>
        <w:t xml:space="preserve">. </w:t>
      </w:r>
      <w:r>
        <w:rPr>
          <w:rFonts w:ascii="Tahoma" w:eastAsia="Calibri" w:hAnsi="Tahoma" w:cs="Tahoma"/>
          <w:lang w:eastAsia="zh-CN"/>
        </w:rPr>
        <w:t>O descumprimento, no todo ou em parte, de qualquer cláusula constante do presente Termo, sujeitará a parte infratora ao pagamento de indenização correspondente às perdas e danos que forem apuradas em virtude da infração cometida.</w:t>
      </w:r>
    </w:p>
    <w:p w:rsidR="00EC4AF3" w:rsidRDefault="004F009E">
      <w:pPr>
        <w:tabs>
          <w:tab w:val="left" w:pos="2847"/>
        </w:tabs>
        <w:spacing w:after="200" w:line="276" w:lineRule="auto"/>
        <w:ind w:firstLine="0"/>
        <w:rPr>
          <w:rFonts w:ascii="Calibri" w:eastAsia="Calibri" w:hAnsi="Calibri"/>
          <w:sz w:val="22"/>
          <w:szCs w:val="22"/>
          <w:lang w:eastAsia="zh-CN"/>
        </w:rPr>
      </w:pPr>
      <w:r>
        <w:rPr>
          <w:rFonts w:ascii="Tahoma" w:eastAsia="Calibri" w:hAnsi="Tahoma" w:cs="Tahoma"/>
          <w:b/>
          <w:u w:val="single"/>
          <w:lang w:eastAsia="zh-CN"/>
        </w:rPr>
        <w:t>CLÁUSULA DÉCIMA Q</w:t>
      </w:r>
      <w:r>
        <w:rPr>
          <w:rFonts w:ascii="Tahoma" w:eastAsia="Calibri" w:hAnsi="Tahoma" w:cs="Tahoma"/>
          <w:b/>
          <w:u w:val="single"/>
          <w:lang w:eastAsia="zh-CN"/>
        </w:rPr>
        <w:t>UARTA</w:t>
      </w:r>
      <w:r>
        <w:rPr>
          <w:rFonts w:ascii="Tahoma" w:eastAsia="Calibri" w:hAnsi="Tahoma" w:cs="Tahoma"/>
          <w:b/>
          <w:lang w:eastAsia="zh-CN"/>
        </w:rPr>
        <w:t>.</w:t>
      </w:r>
      <w:r>
        <w:rPr>
          <w:rFonts w:ascii="Tahoma" w:eastAsia="Calibri" w:hAnsi="Tahoma" w:cs="Tahoma"/>
          <w:lang w:eastAsia="zh-CN"/>
        </w:rPr>
        <w:t xml:space="preserve"> Este Termo não poderá ser cedido ou de outro modo transferido por qualquer das </w:t>
      </w:r>
      <w:r>
        <w:rPr>
          <w:rFonts w:ascii="Tahoma" w:eastAsia="Calibri" w:hAnsi="Tahoma" w:cs="Tahoma"/>
          <w:b/>
          <w:bCs/>
          <w:lang w:eastAsia="zh-CN"/>
        </w:rPr>
        <w:t>PARTES</w:t>
      </w:r>
      <w:r>
        <w:rPr>
          <w:rFonts w:ascii="Tahoma" w:eastAsia="Calibri" w:hAnsi="Tahoma" w:cs="Tahoma"/>
          <w:lang w:eastAsia="zh-CN"/>
        </w:rPr>
        <w:t xml:space="preserve"> sem o consentimento das outras </w:t>
      </w:r>
      <w:r>
        <w:rPr>
          <w:rFonts w:ascii="Tahoma" w:eastAsia="Calibri" w:hAnsi="Tahoma" w:cs="Tahoma"/>
          <w:b/>
          <w:bCs/>
          <w:lang w:eastAsia="zh-CN"/>
        </w:rPr>
        <w:t>PARTES</w:t>
      </w:r>
      <w:r>
        <w:rPr>
          <w:rFonts w:ascii="Tahoma" w:eastAsia="Calibri" w:hAnsi="Tahoma" w:cs="Tahoma"/>
          <w:lang w:eastAsia="zh-CN"/>
        </w:rPr>
        <w:t>. A cessão deste contrato por qualquer uma das partes sem o prévio consentimento, por escrito, da outra parte será nula.</w:t>
      </w:r>
    </w:p>
    <w:p w:rsidR="00EC4AF3" w:rsidRDefault="004F009E">
      <w:pPr>
        <w:tabs>
          <w:tab w:val="left" w:pos="2847"/>
        </w:tabs>
        <w:spacing w:after="200" w:line="276" w:lineRule="auto"/>
        <w:ind w:firstLine="0"/>
        <w:rPr>
          <w:rFonts w:ascii="Calibri" w:eastAsia="Calibri" w:hAnsi="Calibri"/>
          <w:sz w:val="22"/>
          <w:szCs w:val="22"/>
          <w:lang w:eastAsia="zh-CN"/>
        </w:rPr>
      </w:pPr>
      <w:r>
        <w:rPr>
          <w:rFonts w:ascii="Tahoma" w:eastAsia="Calibri" w:hAnsi="Tahoma" w:cs="Tahoma"/>
          <w:b/>
          <w:u w:val="single"/>
          <w:lang w:eastAsia="zh-CN"/>
        </w:rPr>
        <w:t>CLÁUSULA DÉCIMA QUINTA</w:t>
      </w:r>
      <w:r>
        <w:rPr>
          <w:rFonts w:ascii="Tahoma" w:eastAsia="Calibri" w:hAnsi="Tahoma" w:cs="Tahoma"/>
          <w:b/>
          <w:lang w:eastAsia="zh-CN"/>
        </w:rPr>
        <w:t>.</w:t>
      </w:r>
      <w:r>
        <w:rPr>
          <w:rFonts w:ascii="Tahoma" w:eastAsia="Calibri" w:hAnsi="Tahoma" w:cs="Tahoma"/>
          <w:lang w:eastAsia="zh-CN"/>
        </w:rPr>
        <w:t xml:space="preserve"> O presente Termo reger-se-á pelas leis brasileiras. Fica eleito o foro da Justiça Federal, Seção Judiciária da Justiça Federal em Goiás, nos termos do inciso I, do art. 109, I, da Constituição Federal para dirimir dúvidas ou litígio</w:t>
      </w:r>
      <w:r>
        <w:rPr>
          <w:rFonts w:ascii="Tahoma" w:eastAsia="Calibri" w:hAnsi="Tahoma" w:cs="Tahoma"/>
          <w:lang w:eastAsia="zh-CN"/>
        </w:rPr>
        <w:t>s oriundos do presente instrumento.</w:t>
      </w:r>
    </w:p>
    <w:p w:rsidR="00EC4AF3" w:rsidRDefault="004F009E">
      <w:pPr>
        <w:spacing w:after="200" w:line="276" w:lineRule="auto"/>
        <w:ind w:firstLine="708"/>
        <w:rPr>
          <w:rFonts w:ascii="Calibri" w:eastAsia="Calibri" w:hAnsi="Calibri"/>
          <w:sz w:val="22"/>
          <w:szCs w:val="22"/>
          <w:lang w:eastAsia="zh-CN"/>
        </w:rPr>
      </w:pPr>
      <w:r>
        <w:rPr>
          <w:rFonts w:ascii="Tahoma" w:eastAsia="Calibri" w:hAnsi="Tahoma" w:cs="Tahoma"/>
          <w:lang w:eastAsia="zh-CN"/>
        </w:rPr>
        <w:t xml:space="preserve">Por estar de acordo com exposto, as </w:t>
      </w:r>
      <w:r>
        <w:rPr>
          <w:rFonts w:ascii="Tahoma" w:eastAsia="Calibri" w:hAnsi="Tahoma" w:cs="Tahoma"/>
          <w:b/>
          <w:bCs/>
          <w:lang w:eastAsia="zh-CN"/>
        </w:rPr>
        <w:t>PARTES</w:t>
      </w:r>
      <w:r>
        <w:rPr>
          <w:rFonts w:ascii="Tahoma" w:eastAsia="Calibri" w:hAnsi="Tahoma" w:cs="Tahoma"/>
          <w:b/>
          <w:lang w:eastAsia="zh-CN"/>
        </w:rPr>
        <w:t xml:space="preserve"> </w:t>
      </w:r>
      <w:r>
        <w:rPr>
          <w:rFonts w:ascii="Tahoma" w:eastAsia="Calibri" w:hAnsi="Tahoma" w:cs="Tahoma"/>
          <w:lang w:eastAsia="zh-CN"/>
        </w:rPr>
        <w:t>firmam o presente em 02 (duas) vias de igual teor e forma, na presença das testemunhas abaixo.</w:t>
      </w:r>
    </w:p>
    <w:p w:rsidR="00EC4AF3" w:rsidRDefault="00EC4AF3">
      <w:pPr>
        <w:tabs>
          <w:tab w:val="left" w:pos="864"/>
        </w:tabs>
        <w:spacing w:after="200" w:line="360" w:lineRule="atLeast"/>
        <w:ind w:firstLine="708"/>
        <w:rPr>
          <w:rFonts w:ascii="Times New Roman" w:eastAsia="SimSun" w:hAnsi="Times New Roman" w:cs="Mangal"/>
          <w:color w:val="00000A"/>
          <w:lang w:eastAsia="zh-CN" w:bidi="hi-IN"/>
        </w:rPr>
      </w:pPr>
    </w:p>
    <w:p w:rsidR="00EC4AF3" w:rsidRDefault="004F009E">
      <w:pPr>
        <w:spacing w:after="0" w:line="360" w:lineRule="auto"/>
        <w:ind w:firstLine="0"/>
        <w:jc w:val="center"/>
        <w:rPr>
          <w:rFonts w:ascii="Calibri" w:eastAsia="Calibri" w:hAnsi="Calibri"/>
          <w:sz w:val="22"/>
          <w:szCs w:val="22"/>
          <w:lang w:eastAsia="zh-CN"/>
        </w:rPr>
      </w:pPr>
      <w:r>
        <w:rPr>
          <w:rFonts w:ascii="Tahoma" w:eastAsia="Calibri" w:hAnsi="Tahoma" w:cs="Tahoma"/>
          <w:lang w:eastAsia="zh-CN"/>
        </w:rPr>
        <w:t xml:space="preserve">Goiânia, ____ de _________________ </w:t>
      </w:r>
      <w:proofErr w:type="spellStart"/>
      <w:r>
        <w:rPr>
          <w:rFonts w:ascii="Tahoma" w:eastAsia="Calibri" w:hAnsi="Tahoma" w:cs="Tahoma"/>
          <w:lang w:eastAsia="zh-CN"/>
        </w:rPr>
        <w:t>de</w:t>
      </w:r>
      <w:proofErr w:type="spellEnd"/>
      <w:r>
        <w:rPr>
          <w:rFonts w:ascii="Tahoma" w:eastAsia="Calibri" w:hAnsi="Tahoma" w:cs="Tahoma"/>
          <w:lang w:eastAsia="zh-CN"/>
        </w:rPr>
        <w:t xml:space="preserve"> 2022</w:t>
      </w:r>
      <w:r>
        <w:rPr>
          <w:rFonts w:ascii="Calibri" w:eastAsia="Calibri" w:hAnsi="Calibri"/>
          <w:sz w:val="22"/>
          <w:szCs w:val="22"/>
          <w:lang w:eastAsia="zh-CN"/>
        </w:rPr>
        <w:t>.</w:t>
      </w:r>
    </w:p>
    <w:tbl>
      <w:tblPr>
        <w:tblW w:w="892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463"/>
      </w:tblGrid>
      <w:tr w:rsidR="00EC4AF3">
        <w:trPr>
          <w:trHeight w:val="4577"/>
          <w:jc w:val="center"/>
        </w:trPr>
        <w:tc>
          <w:tcPr>
            <w:tcW w:w="8927" w:type="dxa"/>
            <w:gridSpan w:val="2"/>
            <w:shd w:val="clear" w:color="auto" w:fill="auto"/>
          </w:tcPr>
          <w:p w:rsidR="00EC4AF3" w:rsidRDefault="00EC4AF3">
            <w:pPr>
              <w:widowControl w:val="0"/>
              <w:snapToGrid w:val="0"/>
              <w:spacing w:after="0"/>
              <w:ind w:firstLine="0"/>
              <w:jc w:val="left"/>
              <w:rPr>
                <w:rFonts w:ascii="Tahoma" w:eastAsia="Calibri" w:hAnsi="Tahoma" w:cs="Tahoma"/>
                <w:lang w:eastAsia="zh-CN"/>
              </w:rPr>
            </w:pPr>
          </w:p>
          <w:p w:rsidR="00EC4AF3" w:rsidRDefault="00EC4AF3">
            <w:pPr>
              <w:widowControl w:val="0"/>
              <w:spacing w:after="0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</w:p>
          <w:p w:rsidR="00EC4AF3" w:rsidRDefault="004F009E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1º PARCEIRO</w:t>
            </w:r>
          </w:p>
          <w:p w:rsidR="00EC4AF3" w:rsidRDefault="004F009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Representante do IFG</w:t>
            </w:r>
          </w:p>
          <w:p w:rsidR="00EC4AF3" w:rsidRDefault="00EC4AF3">
            <w:pPr>
              <w:jc w:val="center"/>
              <w:rPr>
                <w:rFonts w:ascii="Tahoma" w:hAnsi="Tahoma" w:cs="Tahoma"/>
                <w:bCs/>
              </w:rPr>
            </w:pPr>
          </w:p>
          <w:p w:rsidR="00EC4AF3" w:rsidRDefault="00EC4AF3">
            <w:pPr>
              <w:jc w:val="center"/>
              <w:rPr>
                <w:rFonts w:ascii="Tahoma" w:hAnsi="Tahoma" w:cs="Tahoma"/>
                <w:bCs/>
              </w:rPr>
            </w:pPr>
          </w:p>
          <w:p w:rsidR="00EC4AF3" w:rsidRDefault="004F009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</w:rPr>
              <w:t>2º PARCEIRO</w:t>
            </w:r>
            <w:r>
              <w:rPr>
                <w:rFonts w:ascii="Tahoma" w:hAnsi="Tahoma" w:cs="Tahoma"/>
              </w:rPr>
              <w:t xml:space="preserve"> </w:t>
            </w:r>
          </w:p>
          <w:p w:rsidR="00EC4AF3" w:rsidRDefault="004F009E">
            <w:pPr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Sr. ...........................................</w:t>
            </w:r>
          </w:p>
          <w:p w:rsidR="00EC4AF3" w:rsidRDefault="004F009E">
            <w:pPr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  <w:i/>
                <w:highlight w:val="green"/>
              </w:rPr>
              <w:t>CARGO</w:t>
            </w:r>
            <w:r>
              <w:rPr>
                <w:rFonts w:ascii="Tahoma" w:hAnsi="Tahoma" w:cs="Tahoma"/>
                <w:bCs/>
              </w:rPr>
              <w:t xml:space="preserve"> na EMPRESA ______</w:t>
            </w:r>
          </w:p>
          <w:p w:rsidR="00EC4AF3" w:rsidRDefault="00EC4AF3">
            <w:pPr>
              <w:jc w:val="center"/>
              <w:rPr>
                <w:rFonts w:ascii="Tahoma" w:hAnsi="Tahoma" w:cs="Tahoma"/>
                <w:bCs/>
              </w:rPr>
            </w:pPr>
          </w:p>
        </w:tc>
      </w:tr>
      <w:tr w:rsidR="00EC4AF3">
        <w:trPr>
          <w:jc w:val="center"/>
        </w:trPr>
        <w:tc>
          <w:tcPr>
            <w:tcW w:w="4464" w:type="dxa"/>
            <w:shd w:val="clear" w:color="auto" w:fill="auto"/>
          </w:tcPr>
          <w:p w:rsidR="00EC4AF3" w:rsidRDefault="004F009E">
            <w:pPr>
              <w:widowControl w:val="0"/>
              <w:spacing w:after="200" w:line="276" w:lineRule="auto"/>
              <w:ind w:firstLine="0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>
              <w:rPr>
                <w:rFonts w:ascii="Tahoma" w:eastAsia="Calibri" w:hAnsi="Tahoma" w:cs="Tahoma"/>
                <w:lang w:eastAsia="zh-CN"/>
              </w:rPr>
              <w:t xml:space="preserve">Testemunhas: </w:t>
            </w:r>
          </w:p>
        </w:tc>
        <w:tc>
          <w:tcPr>
            <w:tcW w:w="4463" w:type="dxa"/>
            <w:shd w:val="clear" w:color="auto" w:fill="auto"/>
          </w:tcPr>
          <w:p w:rsidR="00EC4AF3" w:rsidRDefault="00EC4AF3">
            <w:pPr>
              <w:widowControl w:val="0"/>
              <w:snapToGrid w:val="0"/>
              <w:spacing w:after="200" w:line="276" w:lineRule="auto"/>
              <w:ind w:firstLine="0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</w:p>
        </w:tc>
      </w:tr>
      <w:tr w:rsidR="00EC4AF3">
        <w:trPr>
          <w:jc w:val="center"/>
        </w:trPr>
        <w:tc>
          <w:tcPr>
            <w:tcW w:w="4464" w:type="dxa"/>
            <w:shd w:val="clear" w:color="auto" w:fill="auto"/>
          </w:tcPr>
          <w:p w:rsidR="00EC4AF3" w:rsidRDefault="004F009E">
            <w:pPr>
              <w:widowControl w:val="0"/>
              <w:spacing w:after="0"/>
              <w:ind w:firstLine="0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>
              <w:rPr>
                <w:rFonts w:ascii="Tahoma" w:eastAsia="Calibri" w:hAnsi="Tahoma" w:cs="Tahoma"/>
                <w:lang w:eastAsia="zh-CN"/>
              </w:rPr>
              <w:t>___________________________</w:t>
            </w:r>
          </w:p>
          <w:p w:rsidR="00EC4AF3" w:rsidRDefault="004F009E">
            <w:pPr>
              <w:widowControl w:val="0"/>
              <w:spacing w:after="0"/>
              <w:ind w:firstLine="0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>
              <w:rPr>
                <w:rFonts w:ascii="Tahoma" w:eastAsia="Calibri" w:hAnsi="Tahoma" w:cs="Tahoma"/>
                <w:lang w:eastAsia="zh-CN"/>
              </w:rPr>
              <w:t>Nome: XXXXXX</w:t>
            </w:r>
          </w:p>
          <w:p w:rsidR="00EC4AF3" w:rsidRDefault="004F009E">
            <w:pPr>
              <w:widowControl w:val="0"/>
              <w:spacing w:after="0"/>
              <w:ind w:firstLine="0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>
              <w:rPr>
                <w:rFonts w:ascii="Tahoma" w:eastAsia="Calibri" w:hAnsi="Tahoma" w:cs="Tahoma"/>
                <w:lang w:eastAsia="zh-CN"/>
              </w:rPr>
              <w:t xml:space="preserve">CPF: XXXXX </w:t>
            </w:r>
          </w:p>
        </w:tc>
        <w:tc>
          <w:tcPr>
            <w:tcW w:w="4463" w:type="dxa"/>
            <w:shd w:val="clear" w:color="auto" w:fill="auto"/>
          </w:tcPr>
          <w:p w:rsidR="00EC4AF3" w:rsidRDefault="004F009E">
            <w:pPr>
              <w:widowControl w:val="0"/>
              <w:spacing w:after="0"/>
              <w:ind w:firstLine="0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>
              <w:rPr>
                <w:rFonts w:ascii="Tahoma" w:eastAsia="Calibri" w:hAnsi="Tahoma" w:cs="Tahoma"/>
                <w:lang w:eastAsia="zh-CN"/>
              </w:rPr>
              <w:t>____________________________</w:t>
            </w:r>
          </w:p>
          <w:p w:rsidR="00EC4AF3" w:rsidRDefault="004F009E">
            <w:pPr>
              <w:widowControl w:val="0"/>
              <w:spacing w:after="0"/>
              <w:ind w:firstLine="0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>
              <w:rPr>
                <w:rFonts w:ascii="Tahoma" w:eastAsia="Calibri" w:hAnsi="Tahoma" w:cs="Tahoma"/>
                <w:lang w:eastAsia="zh-CN"/>
              </w:rPr>
              <w:t>Nome: XXXXXX</w:t>
            </w:r>
          </w:p>
          <w:p w:rsidR="00EC4AF3" w:rsidRDefault="004F009E">
            <w:pPr>
              <w:widowControl w:val="0"/>
              <w:spacing w:after="0"/>
              <w:ind w:firstLine="0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>
              <w:rPr>
                <w:rFonts w:ascii="Tahoma" w:eastAsia="Calibri" w:hAnsi="Tahoma" w:cs="Tahoma"/>
                <w:lang w:eastAsia="zh-CN"/>
              </w:rPr>
              <w:t xml:space="preserve">CPF:XXXXXXX </w:t>
            </w:r>
          </w:p>
        </w:tc>
      </w:tr>
    </w:tbl>
    <w:p w:rsidR="00EC4AF3" w:rsidRDefault="00EC4AF3"/>
    <w:sectPr w:rsidR="00EC4AF3">
      <w:headerReference w:type="default" r:id="rId7"/>
      <w:footerReference w:type="default" r:id="rId8"/>
      <w:pgSz w:w="11906" w:h="16838"/>
      <w:pgMar w:top="1134" w:right="851" w:bottom="851" w:left="1134" w:header="567" w:footer="62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009E" w:rsidRDefault="004F009E">
      <w:pPr>
        <w:spacing w:after="0"/>
      </w:pPr>
      <w:r>
        <w:separator/>
      </w:r>
    </w:p>
  </w:endnote>
  <w:endnote w:type="continuationSeparator" w:id="0">
    <w:p w:rsidR="004F009E" w:rsidRDefault="004F009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Segoe UI Symbol"/>
    <w:charset w:val="02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ucida Grande">
    <w:altName w:val="Times New Roman"/>
    <w:charset w:val="00"/>
    <w:family w:val="roman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AF3" w:rsidRDefault="004F009E">
    <w:pPr>
      <w:spacing w:after="0" w:line="200" w:lineRule="atLeast"/>
      <w:ind w:firstLine="0"/>
      <w:jc w:val="left"/>
      <w:rPr>
        <w:rFonts w:cs="Tahoma"/>
        <w:sz w:val="18"/>
        <w:szCs w:val="18"/>
      </w:rPr>
    </w:pPr>
    <w:proofErr w:type="spellStart"/>
    <w:r>
      <w:rPr>
        <w:rFonts w:cs="Tahoma"/>
        <w:sz w:val="18"/>
        <w:szCs w:val="18"/>
      </w:rPr>
      <w:t>Câmpus</w:t>
    </w:r>
    <w:proofErr w:type="spellEnd"/>
    <w:r>
      <w:rPr>
        <w:rFonts w:cs="Tahoma"/>
        <w:sz w:val="18"/>
        <w:szCs w:val="18"/>
      </w:rPr>
      <w:t xml:space="preserve"> XXXXXXXXX</w:t>
    </w:r>
  </w:p>
  <w:p w:rsidR="00EC4AF3" w:rsidRDefault="004F009E">
    <w:pPr>
      <w:pStyle w:val="Rodap"/>
      <w:spacing w:after="0"/>
      <w:ind w:firstLine="0"/>
      <w:jc w:val="left"/>
      <w:rPr>
        <w:sz w:val="18"/>
        <w:szCs w:val="18"/>
      </w:rPr>
    </w:pPr>
    <w:r>
      <w:rPr>
        <w:sz w:val="18"/>
        <w:szCs w:val="18"/>
      </w:rPr>
      <w:t>Ende</w:t>
    </w:r>
    <w:r>
      <w:rPr>
        <w:sz w:val="18"/>
        <w:szCs w:val="18"/>
      </w:rPr>
      <w:t>reço</w:t>
    </w:r>
  </w:p>
  <w:p w:rsidR="00EC4AF3" w:rsidRDefault="004F009E">
    <w:pPr>
      <w:spacing w:after="0" w:line="200" w:lineRule="atLeast"/>
      <w:ind w:firstLine="0"/>
      <w:jc w:val="left"/>
      <w:rPr>
        <w:rFonts w:cs="Tahoma"/>
        <w:sz w:val="18"/>
        <w:szCs w:val="18"/>
      </w:rPr>
    </w:pPr>
    <w:r>
      <w:rPr>
        <w:rFonts w:cs="Tahoma"/>
        <w:sz w:val="18"/>
        <w:szCs w:val="18"/>
      </w:rPr>
      <w:t>Fone: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009E" w:rsidRDefault="004F009E">
      <w:pPr>
        <w:spacing w:after="0"/>
      </w:pPr>
      <w:r>
        <w:separator/>
      </w:r>
    </w:p>
  </w:footnote>
  <w:footnote w:type="continuationSeparator" w:id="0">
    <w:p w:rsidR="004F009E" w:rsidRDefault="004F009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AF3" w:rsidRDefault="004F009E">
    <w:pPr>
      <w:pStyle w:val="Cabealho"/>
      <w:spacing w:after="0"/>
      <w:ind w:firstLine="0"/>
      <w:jc w:val="left"/>
    </w:pPr>
    <w:r>
      <w:rPr>
        <w:noProof/>
        <w:lang w:eastAsia="pt-BR"/>
      </w:rPr>
      <mc:AlternateContent>
        <mc:Choice Requires="wps">
          <w:drawing>
            <wp:anchor distT="6985" distB="1270" distL="3175" distR="5080" simplePos="0" relativeHeight="12" behindDoc="1" locked="0" layoutInCell="0" allowOverlap="1" wp14:anchorId="421A884F">
              <wp:simplePos x="0" y="0"/>
              <wp:positionH relativeFrom="column">
                <wp:posOffset>2374900</wp:posOffset>
              </wp:positionH>
              <wp:positionV relativeFrom="paragraph">
                <wp:posOffset>121285</wp:posOffset>
              </wp:positionV>
              <wp:extent cx="4134485" cy="610235"/>
              <wp:effectExtent l="635" t="635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34600" cy="610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C4AF3" w:rsidRDefault="004F009E">
                          <w:pPr>
                            <w:pStyle w:val="logo"/>
                            <w:spacing w:before="120"/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  <w:t>MINISTÉRIO DA EDUCAÇÃO</w:t>
                          </w:r>
                        </w:p>
                        <w:p w:rsidR="00EC4AF3" w:rsidRDefault="004F009E">
                          <w:pPr>
                            <w:pStyle w:val="logo"/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  <w:tab/>
                            <w:t>SECRETARIA DE EDUCAÇÃO PROFISSIONAL E TECNOLÓGICA</w:t>
                          </w:r>
                        </w:p>
                        <w:p w:rsidR="00EC4AF3" w:rsidRDefault="004F009E">
                          <w:pPr>
                            <w:pStyle w:val="logo"/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  <w:tab/>
                            <w:t>INSTITUTO FEDERAL DE EDUCAÇÃO, CIÊNCIA E TECNOLOGIA DE GOIÁS</w:t>
                          </w:r>
                        </w:p>
                        <w:p w:rsidR="00EC4AF3" w:rsidRDefault="004F009E">
                          <w:pPr>
                            <w:pStyle w:val="logo"/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  <w:tab/>
                            <w:t>CÂMPUS XXXXXXXXXXXXX</w:t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" path="m0,0l-2147483645,0l-2147483645,-2147483646l0,-2147483646xe" fillcolor="white" stroked="f" o:allowincell="f" style="position:absolute;margin-left:187pt;margin-top:9.55pt;width:325.5pt;height:48pt;mso-wrap-style:square;v-text-anchor:top" wp14:anchorId="421A884F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Logo"/>
                      <w:spacing w:before="120" w:after="0"/>
                      <w:rPr>
                        <w:rFonts w:ascii="Arial" w:hAnsi="Arial"/>
                        <w:b/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rial" w:hAnsi="Arial"/>
                        <w:b/>
                        <w:sz w:val="16"/>
                        <w:szCs w:val="16"/>
                      </w:rPr>
                      <w:t>MINISTÉRIO DA EDUCAÇÃO</w:t>
                    </w:r>
                  </w:p>
                  <w:p>
                    <w:pPr>
                      <w:pStyle w:val="Logo"/>
                      <w:rPr>
                        <w:rFonts w:ascii="Arial" w:hAnsi="Arial"/>
                        <w:b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  <w:szCs w:val="16"/>
                      </w:rPr>
                      <w:tab/>
                      <w:t>SECRETARIA DE EDUCAÇÃO PROFISSIONAL E TECNOLÓGICA</w:t>
                    </w:r>
                  </w:p>
                  <w:p>
                    <w:pPr>
                      <w:pStyle w:val="Logo"/>
                      <w:rPr>
                        <w:rFonts w:ascii="Arial" w:hAnsi="Arial"/>
                        <w:b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  <w:szCs w:val="16"/>
                      </w:rPr>
                      <w:tab/>
                      <w:t>INSTITUTO FEDERAL DE EDUCAÇÃO, CIÊNCIA E TECNOLOGIA DE GOIÁS</w:t>
                    </w:r>
                  </w:p>
                  <w:p>
                    <w:pPr>
                      <w:pStyle w:val="Logo"/>
                      <w:rPr>
                        <w:rFonts w:ascii="Arial" w:hAnsi="Arial"/>
                        <w:b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  <w:szCs w:val="16"/>
                      </w:rPr>
                      <w:tab/>
                      <w:t>CÂMPUS XXXXXXXXXXXXX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noProof/>
        <w:lang w:eastAsia="pt-BR"/>
      </w:rPr>
      <w:drawing>
        <wp:inline distT="0" distB="0" distL="0" distR="0">
          <wp:extent cx="2352675" cy="790575"/>
          <wp:effectExtent l="0" t="0" r="0" b="0"/>
          <wp:docPr id="3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52675" cy="790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C4AF3" w:rsidRDefault="00EC4AF3">
    <w:pPr>
      <w:pStyle w:val="Cabealho"/>
      <w:spacing w:after="0"/>
      <w:ind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0527F0"/>
    <w:multiLevelType w:val="multilevel"/>
    <w:tmpl w:val="DEF87CA8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61930DB8"/>
    <w:multiLevelType w:val="multilevel"/>
    <w:tmpl w:val="EE98C4BC"/>
    <w:lvl w:ilvl="0">
      <w:start w:val="1"/>
      <w:numFmt w:val="none"/>
      <w:pStyle w:val="Ttulo10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7E1953F6"/>
    <w:multiLevelType w:val="multilevel"/>
    <w:tmpl w:val="904EA1D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AF3"/>
    <w:rsid w:val="004F009E"/>
    <w:rsid w:val="00BE04E2"/>
    <w:rsid w:val="00EC4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05AB9"/>
  <w15:docId w15:val="{E37AA39B-BA37-4C15-B775-050E617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60"/>
      <w:ind w:firstLine="709"/>
      <w:jc w:val="both"/>
    </w:pPr>
    <w:rPr>
      <w:rFonts w:ascii="Arial" w:hAnsi="Arial"/>
      <w:sz w:val="24"/>
      <w:szCs w:val="24"/>
      <w:lang w:eastAsia="ar-SA"/>
    </w:rPr>
  </w:style>
  <w:style w:type="paragraph" w:styleId="Ttulo1">
    <w:name w:val="heading 1"/>
    <w:basedOn w:val="Ttulo20"/>
    <w:next w:val="Corpodetexto"/>
    <w:qFormat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Ttulo2">
    <w:name w:val="heading 2"/>
    <w:basedOn w:val="Ttulo20"/>
    <w:next w:val="Corpodetexto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after="0"/>
      <w:ind w:left="0" w:firstLine="0"/>
      <w:jc w:val="left"/>
      <w:outlineLvl w:val="2"/>
    </w:pPr>
    <w:rPr>
      <w:b/>
      <w:color w:val="0000FF"/>
      <w:sz w:val="28"/>
      <w:szCs w:val="20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ind w:left="-142" w:firstLine="0"/>
      <w:outlineLvl w:val="8"/>
    </w:pPr>
    <w:rPr>
      <w:rFonts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8Num1z0">
    <w:name w:val="WW8Num1z0"/>
    <w:qFormat/>
    <w:rPr>
      <w:rFonts w:ascii="Symbol" w:hAnsi="Symbol"/>
    </w:rPr>
  </w:style>
  <w:style w:type="character" w:customStyle="1" w:styleId="WW8Num1z2">
    <w:name w:val="WW8Num1z2"/>
    <w:qFormat/>
    <w:rPr>
      <w:rFonts w:ascii="Courier New" w:hAnsi="Courier New" w:cs="Courier New"/>
    </w:rPr>
  </w:style>
  <w:style w:type="character" w:customStyle="1" w:styleId="WW8Num1z3">
    <w:name w:val="WW8Num1z3"/>
    <w:qFormat/>
    <w:rPr>
      <w:rFonts w:ascii="Wingdings" w:hAnsi="Wingdings"/>
    </w:rPr>
  </w:style>
  <w:style w:type="character" w:customStyle="1" w:styleId="Fontepargpadro1">
    <w:name w:val="Fonte parág. padrão1"/>
    <w:qFormat/>
  </w:style>
  <w:style w:type="character" w:customStyle="1" w:styleId="WW-Absatz-Standardschriftart11111">
    <w:name w:val="WW-Absatz-Standardschriftart11111"/>
    <w:qFormat/>
  </w:style>
  <w:style w:type="character" w:customStyle="1" w:styleId="WW8Num3z0">
    <w:name w:val="WW8Num3z0"/>
    <w:qFormat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WW-Absatz-Standardschriftart111111111111">
    <w:name w:val="WW-Absatz-Standardschriftart111111111111"/>
    <w:qFormat/>
  </w:style>
  <w:style w:type="character" w:customStyle="1" w:styleId="WW-Absatz-Standardschriftart1111111111111">
    <w:name w:val="WW-Absatz-Standardschriftart1111111111111"/>
    <w:qFormat/>
  </w:style>
  <w:style w:type="character" w:customStyle="1" w:styleId="WW-Absatz-Standardschriftart11111111111111">
    <w:name w:val="WW-Absatz-Standardschriftart11111111111111"/>
    <w:qFormat/>
  </w:style>
  <w:style w:type="character" w:customStyle="1" w:styleId="WW-Absatz-Standardschriftart111111111111111">
    <w:name w:val="WW-Absatz-Standardschriftart111111111111111"/>
    <w:qFormat/>
  </w:style>
  <w:style w:type="character" w:customStyle="1" w:styleId="WW-Absatz-Standardschriftart1111111111111111">
    <w:name w:val="WW-Absatz-Standardschriftart1111111111111111"/>
    <w:qFormat/>
  </w:style>
  <w:style w:type="character" w:customStyle="1" w:styleId="WW-Absatz-Standardschriftart11111111111111111">
    <w:name w:val="WW-Absatz-Standardschriftart11111111111111111"/>
    <w:qFormat/>
  </w:style>
  <w:style w:type="character" w:customStyle="1" w:styleId="WW-Absatz-Standardschriftart111111111111111111">
    <w:name w:val="WW-Absatz-Standardschriftart111111111111111111"/>
    <w:qFormat/>
  </w:style>
  <w:style w:type="character" w:customStyle="1" w:styleId="WW-Absatz-Standardschriftart1111111111111111111">
    <w:name w:val="WW-Absatz-Standardschriftart1111111111111111111"/>
    <w:qFormat/>
  </w:style>
  <w:style w:type="character" w:customStyle="1" w:styleId="WW-Absatz-Standardschriftart11111111111111111111">
    <w:name w:val="WW-Absatz-Standardschriftart11111111111111111111"/>
    <w:qFormat/>
  </w:style>
  <w:style w:type="character" w:customStyle="1" w:styleId="WW-Absatz-Standardschriftart111111111111111111111">
    <w:name w:val="WW-Absatz-Standardschriftart111111111111111111111"/>
    <w:qFormat/>
  </w:style>
  <w:style w:type="character" w:customStyle="1" w:styleId="WW-Absatz-Standardschriftart1111111111111111111111">
    <w:name w:val="WW-Absatz-Standardschriftart1111111111111111111111"/>
    <w:qFormat/>
  </w:style>
  <w:style w:type="character" w:customStyle="1" w:styleId="WW-Absatz-Standardschriftart11111111111111111111111">
    <w:name w:val="WW-Absatz-Standardschriftart11111111111111111111111"/>
    <w:qFormat/>
  </w:style>
  <w:style w:type="character" w:customStyle="1" w:styleId="WW-Absatz-Standardschriftart111111111111111111111111">
    <w:name w:val="WW-Absatz-Standardschriftart111111111111111111111111"/>
    <w:qFormat/>
  </w:style>
  <w:style w:type="character" w:customStyle="1" w:styleId="WW-Absatz-Standardschriftart1111111111111111111111111">
    <w:name w:val="WW-Absatz-Standardschriftart1111111111111111111111111"/>
    <w:qFormat/>
  </w:style>
  <w:style w:type="character" w:customStyle="1" w:styleId="WW-Absatz-Standardschriftart11111111111111111111111111">
    <w:name w:val="WW-Absatz-Standardschriftart11111111111111111111111111"/>
    <w:qFormat/>
  </w:style>
  <w:style w:type="character" w:customStyle="1" w:styleId="WW8Num2z0">
    <w:name w:val="WW8Num2z0"/>
    <w:qFormat/>
    <w:rPr>
      <w:rFonts w:ascii="Symbol" w:hAnsi="Symbol" w:cs="StarSymbol"/>
      <w:sz w:val="18"/>
      <w:szCs w:val="18"/>
    </w:rPr>
  </w:style>
  <w:style w:type="character" w:customStyle="1" w:styleId="WW8Num2z1">
    <w:name w:val="WW8Num2z1"/>
    <w:qFormat/>
    <w:rPr>
      <w:rFonts w:ascii="OpenSymbol" w:hAnsi="OpenSymbol" w:cs="OpenSymbol"/>
    </w:rPr>
  </w:style>
  <w:style w:type="character" w:customStyle="1" w:styleId="WW-Absatz-Standardschriftart111111111111111111111111111">
    <w:name w:val="WW-Absatz-Standardschriftart111111111111111111111111111"/>
    <w:qFormat/>
  </w:style>
  <w:style w:type="character" w:customStyle="1" w:styleId="WW-Absatz-Standardschriftart1111111111111111111111111111">
    <w:name w:val="WW-Absatz-Standardschriftart1111111111111111111111111111"/>
    <w:qFormat/>
  </w:style>
  <w:style w:type="character" w:customStyle="1" w:styleId="WW-Absatz-Standardschriftart11111111111111111111111111111">
    <w:name w:val="WW-Absatz-Standardschriftart11111111111111111111111111111"/>
    <w:qFormat/>
  </w:style>
  <w:style w:type="character" w:customStyle="1" w:styleId="WW-Absatz-Standardschriftart111111111111111111111111111111">
    <w:name w:val="WW-Absatz-Standardschriftart111111111111111111111111111111"/>
    <w:qFormat/>
  </w:style>
  <w:style w:type="character" w:customStyle="1" w:styleId="WW-Absatz-Standardschriftart1111111111111111111111111111111">
    <w:name w:val="WW-Absatz-Standardschriftart1111111111111111111111111111111"/>
    <w:qFormat/>
  </w:style>
  <w:style w:type="character" w:customStyle="1" w:styleId="WW-Absatz-Standardschriftart11111111111111111111111111111111">
    <w:name w:val="WW-Absatz-Standardschriftart11111111111111111111111111111111"/>
    <w:qFormat/>
  </w:style>
  <w:style w:type="character" w:customStyle="1" w:styleId="WW-Absatz-Standardschriftart111111111111111111111111111111111">
    <w:name w:val="WW-Absatz-Standardschriftart111111111111111111111111111111111"/>
    <w:qFormat/>
  </w:style>
  <w:style w:type="character" w:customStyle="1" w:styleId="WW-Absatz-Standardschriftart1111111111111111111111111111111111">
    <w:name w:val="WW-Absatz-Standardschriftart1111111111111111111111111111111111"/>
    <w:qFormat/>
  </w:style>
  <w:style w:type="character" w:customStyle="1" w:styleId="WW-Absatz-Standardschriftart11111111111111111111111111111111111">
    <w:name w:val="WW-Absatz-Standardschriftart11111111111111111111111111111111111"/>
    <w:qFormat/>
  </w:style>
  <w:style w:type="character" w:customStyle="1" w:styleId="WW-Absatz-Standardschriftart111111111111111111111111111111111111">
    <w:name w:val="WW-Absatz-Standardschriftart111111111111111111111111111111111111"/>
    <w:qFormat/>
  </w:style>
  <w:style w:type="character" w:customStyle="1" w:styleId="WW-Absatz-Standardschriftart1111111111111111111111111111111111111">
    <w:name w:val="WW-Absatz-Standardschriftart1111111111111111111111111111111111111"/>
    <w:qFormat/>
  </w:style>
  <w:style w:type="character" w:customStyle="1" w:styleId="WW-Absatz-Standardschriftart11111111111111111111111111111111111111">
    <w:name w:val="WW-Absatz-Standardschriftart11111111111111111111111111111111111111"/>
    <w:qFormat/>
  </w:style>
  <w:style w:type="character" w:customStyle="1" w:styleId="WW-Absatz-Standardschriftart111111111111111111111111111111111111111">
    <w:name w:val="WW-Absatz-Standardschriftart111111111111111111111111111111111111111"/>
    <w:qFormat/>
  </w:style>
  <w:style w:type="character" w:customStyle="1" w:styleId="WW-Absatz-Standardschriftart1111111111111111111111111111111111111111">
    <w:name w:val="WW-Absatz-Standardschriftart1111111111111111111111111111111111111111"/>
    <w:qFormat/>
  </w:style>
  <w:style w:type="character" w:customStyle="1" w:styleId="WW-Absatz-Standardschriftart11111111111111111111111111111111111111111">
    <w:name w:val="WW-Absatz-Standardschriftart11111111111111111111111111111111111111111"/>
    <w:qFormat/>
  </w:style>
  <w:style w:type="character" w:customStyle="1" w:styleId="WW8Num4z0">
    <w:name w:val="WW8Num4z0"/>
    <w:qFormat/>
    <w:rPr>
      <w:rFonts w:ascii="Symbol" w:hAnsi="Symbol" w:cs="StarSymbol"/>
      <w:sz w:val="18"/>
      <w:szCs w:val="18"/>
    </w:rPr>
  </w:style>
  <w:style w:type="character" w:customStyle="1" w:styleId="WW8Num5z0">
    <w:name w:val="WW8Num5z0"/>
    <w:qFormat/>
    <w:rPr>
      <w:rFonts w:ascii="Symbol" w:hAnsi="Symbol" w:cs="OpenSymbol"/>
    </w:rPr>
  </w:style>
  <w:style w:type="character" w:customStyle="1" w:styleId="WW8Num6z0">
    <w:name w:val="WW8Num6z0"/>
    <w:qFormat/>
    <w:rPr>
      <w:rFonts w:ascii="Symbol" w:hAnsi="Symbol" w:cs="StarSymbol"/>
      <w:sz w:val="18"/>
      <w:szCs w:val="18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0">
    <w:name w:val="WW8Num13z0"/>
    <w:qFormat/>
    <w:rPr>
      <w:rFonts w:ascii="Symbol" w:hAnsi="Symbol" w:cs="Symbol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Fontepargpadro2">
    <w:name w:val="Fonte parág. padrão2"/>
    <w:qFormat/>
  </w:style>
  <w:style w:type="character" w:customStyle="1" w:styleId="WW-Absatz-Standardschriftart111111111111111111111111111111111111111111">
    <w:name w:val="WW-Absatz-Standardschriftart111111111111111111111111111111111111111111"/>
    <w:qFormat/>
  </w:style>
  <w:style w:type="character" w:customStyle="1" w:styleId="WW-Absatz-Standardschriftart1111111111111111111111111111111111111111111">
    <w:name w:val="WW-Absatz-Standardschriftart1111111111111111111111111111111111111111111"/>
    <w:qFormat/>
  </w:style>
  <w:style w:type="character" w:customStyle="1" w:styleId="WW-Absatz-Standardschriftart11111111111111111111111111111111111111111111">
    <w:name w:val="WW-Absatz-Standardschriftart11111111111111111111111111111111111111111111"/>
    <w:qFormat/>
  </w:style>
  <w:style w:type="character" w:customStyle="1" w:styleId="WW-Absatz-Standardschriftart111111111111111111111111111111111111111111111">
    <w:name w:val="WW-Absatz-Standardschriftart111111111111111111111111111111111111111111111"/>
    <w:qFormat/>
  </w:style>
  <w:style w:type="character" w:customStyle="1" w:styleId="WW-Absatz-Standardschriftart1111111111111111111111111111111111111111111111">
    <w:name w:val="WW-Absatz-Standardschriftart1111111111111111111111111111111111111111111111"/>
    <w:qFormat/>
  </w:style>
  <w:style w:type="character" w:customStyle="1" w:styleId="WW-Absatz-Standardschriftart11111111111111111111111111111111111111111111111">
    <w:name w:val="WW-Absatz-Standardschriftart11111111111111111111111111111111111111111111111"/>
    <w:qFormat/>
  </w:style>
  <w:style w:type="character" w:customStyle="1" w:styleId="WW-Absatz-Standardschriftart111111111111111111111111111111111111111111111111">
    <w:name w:val="WW-Absatz-Standardschriftart111111111111111111111111111111111111111111111111"/>
    <w:qFormat/>
  </w:style>
  <w:style w:type="character" w:customStyle="1" w:styleId="WW-Absatz-Standardschriftart1111111111111111111111111111111111111111111111111">
    <w:name w:val="WW-Absatz-Standardschriftart1111111111111111111111111111111111111111111111111"/>
    <w:qFormat/>
  </w:style>
  <w:style w:type="character" w:customStyle="1" w:styleId="WW-Absatz-Standardschriftart11111111111111111111111111111111111111111111111111">
    <w:name w:val="WW-Absatz-Standardschriftart11111111111111111111111111111111111111111111111111"/>
    <w:qFormat/>
  </w:style>
  <w:style w:type="character" w:customStyle="1" w:styleId="WW-Absatz-Standardschriftart111111111111111111111111111111111111111111111111111">
    <w:name w:val="WW-Absatz-Standardschriftart111111111111111111111111111111111111111111111111111"/>
    <w:qFormat/>
  </w:style>
  <w:style w:type="character" w:customStyle="1" w:styleId="WW-Absatz-Standardschriftart1111111111111111111111111111111111111111111111111111">
    <w:name w:val="WW-Absatz-Standardschriftart1111111111111111111111111111111111111111111111111111"/>
    <w:qFormat/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</w:style>
  <w:style w:type="character" w:customStyle="1" w:styleId="WW-Absatz-Standardschriftart111111111111111111111111111111111111111111111111111111111">
    <w:name w:val="WW-Absatz-Standardschriftart111111111111111111111111111111111111111111111111111111111"/>
    <w:qFormat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qFormat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qFormat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qFormat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qFormat/>
  </w:style>
  <w:style w:type="character" w:styleId="nfase">
    <w:name w:val="Emphasis"/>
    <w:qFormat/>
    <w:rPr>
      <w:i/>
      <w:iCs/>
    </w:rPr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customStyle="1" w:styleId="LinkdaInternet">
    <w:name w:val="Link da Internet"/>
    <w:semiHidden/>
    <w:rPr>
      <w:color w:val="000080"/>
      <w:u w:val="single"/>
    </w:rPr>
  </w:style>
  <w:style w:type="character" w:customStyle="1" w:styleId="CommentReference">
    <w:name w:val="Comment Reference"/>
    <w:qFormat/>
    <w:rPr>
      <w:sz w:val="18"/>
      <w:szCs w:val="18"/>
    </w:rPr>
  </w:style>
  <w:style w:type="character" w:customStyle="1" w:styleId="CommentTextChar">
    <w:name w:val="Comment Text Char"/>
    <w:qFormat/>
    <w:rPr>
      <w:rFonts w:ascii="Arial" w:hAnsi="Arial"/>
      <w:sz w:val="24"/>
      <w:szCs w:val="24"/>
    </w:rPr>
  </w:style>
  <w:style w:type="character" w:customStyle="1" w:styleId="CommentSubjectChar">
    <w:name w:val="Comment Subject Char"/>
    <w:qFormat/>
    <w:rPr>
      <w:rFonts w:ascii="Arial" w:hAnsi="Arial"/>
      <w:b/>
      <w:bCs/>
      <w:sz w:val="24"/>
      <w:szCs w:val="24"/>
    </w:rPr>
  </w:style>
  <w:style w:type="character" w:customStyle="1" w:styleId="BalloonTextChar">
    <w:name w:val="Balloon Text Char"/>
    <w:qFormat/>
    <w:rPr>
      <w:rFonts w:ascii="Lucida Grande" w:hAnsi="Lucida Grande" w:cs="Lucida Grande"/>
      <w:sz w:val="18"/>
      <w:szCs w:val="18"/>
    </w:rPr>
  </w:style>
  <w:style w:type="character" w:customStyle="1" w:styleId="Linkdainternetvisitado">
    <w:name w:val="Link da internet visitado"/>
    <w:semiHidden/>
    <w:rPr>
      <w:color w:val="800080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semiHidden/>
    <w:pPr>
      <w:spacing w:after="120"/>
    </w:pPr>
  </w:style>
  <w:style w:type="paragraph" w:styleId="Lista">
    <w:name w:val="List"/>
    <w:basedOn w:val="Corpodetexto"/>
    <w:semiHidden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Tahoma"/>
    </w:rPr>
  </w:style>
  <w:style w:type="paragraph" w:customStyle="1" w:styleId="Ttulo30">
    <w:name w:val="Título3"/>
    <w:basedOn w:val="Normal"/>
    <w:next w:val="Corpodetexto"/>
    <w:qFormat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20">
    <w:name w:val="Título2"/>
    <w:basedOn w:val="Normal"/>
    <w:next w:val="Corpodetexto"/>
    <w:qFormat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Legenda2">
    <w:name w:val="Legenda2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11">
    <w:name w:val="Título1"/>
    <w:basedOn w:val="Normal"/>
    <w:next w:val="Corpodetexto"/>
    <w:qFormat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Rodap">
    <w:name w:val="footer"/>
    <w:basedOn w:val="Normal"/>
    <w:semiHidden/>
    <w:pPr>
      <w:tabs>
        <w:tab w:val="center" w:pos="4252"/>
        <w:tab w:val="right" w:pos="8504"/>
      </w:tabs>
    </w:pPr>
    <w:rPr>
      <w:sz w:val="20"/>
      <w:szCs w:val="20"/>
    </w:rPr>
  </w:style>
  <w:style w:type="paragraph" w:customStyle="1" w:styleId="logo">
    <w:name w:val="logo"/>
    <w:basedOn w:val="Normal"/>
    <w:qFormat/>
    <w:pPr>
      <w:spacing w:after="0"/>
      <w:ind w:firstLine="0"/>
      <w:jc w:val="left"/>
    </w:pPr>
    <w:rPr>
      <w:rFonts w:ascii="Arial Narrow" w:hAnsi="Arial Narrow" w:cs="Arial Narrow"/>
      <w:sz w:val="20"/>
      <w:szCs w:val="20"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 w:firstLine="0"/>
    </w:pPr>
  </w:style>
  <w:style w:type="paragraph" w:customStyle="1" w:styleId="SemEspaamento1">
    <w:name w:val="Sem Espaçamento1"/>
    <w:qFormat/>
    <w:rPr>
      <w:rFonts w:ascii="Calibri" w:eastAsia="Calibri" w:hAnsi="Calibri"/>
      <w:sz w:val="22"/>
      <w:szCs w:val="22"/>
      <w:lang w:eastAsia="ar-SA"/>
    </w:rPr>
  </w:style>
  <w:style w:type="paragraph" w:customStyle="1" w:styleId="Pr-formataoHTML1">
    <w:name w:val="Pré-formatação HTML1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ind w:firstLine="0"/>
      <w:jc w:val="left"/>
    </w:pPr>
    <w:rPr>
      <w:rFonts w:ascii="Courier New" w:hAnsi="Courier New" w:cs="Courier New"/>
      <w:sz w:val="20"/>
      <w:szCs w:val="20"/>
    </w:rPr>
  </w:style>
  <w:style w:type="paragraph" w:customStyle="1" w:styleId="Corpodetexto21">
    <w:name w:val="Corpo de texto 21"/>
    <w:basedOn w:val="Normal"/>
    <w:qFormat/>
    <w:pPr>
      <w:suppressAutoHyphens w:val="0"/>
      <w:spacing w:after="0" w:line="360" w:lineRule="auto"/>
      <w:ind w:firstLine="0"/>
      <w:jc w:val="center"/>
    </w:pPr>
    <w:rPr>
      <w:rFonts w:ascii="Garamond" w:hAnsi="Garamond" w:cs="Garamond"/>
      <w:szCs w:val="20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paragraph" w:customStyle="1" w:styleId="Contedodatabela">
    <w:name w:val="Conteúdo da tabela"/>
    <w:basedOn w:val="Normal"/>
    <w:qFormat/>
  </w:style>
  <w:style w:type="paragraph" w:customStyle="1" w:styleId="Ttulodetabela">
    <w:name w:val="Título de tabela"/>
    <w:basedOn w:val="Contedodetabela"/>
    <w:qFormat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qFormat/>
  </w:style>
  <w:style w:type="paragraph" w:customStyle="1" w:styleId="PargrafodaLista1">
    <w:name w:val="Parágrafo da Lista1"/>
    <w:basedOn w:val="Normal"/>
    <w:qFormat/>
    <w:pPr>
      <w:spacing w:after="200" w:line="276" w:lineRule="auto"/>
      <w:ind w:left="720" w:firstLine="0"/>
      <w:jc w:val="left"/>
    </w:pPr>
    <w:rPr>
      <w:rFonts w:ascii="Times New Roman" w:eastAsia="Calibri" w:hAnsi="Times New Roman"/>
      <w:szCs w:val="22"/>
    </w:rPr>
  </w:style>
  <w:style w:type="paragraph" w:customStyle="1" w:styleId="Ttulo10">
    <w:name w:val="Título 10"/>
    <w:basedOn w:val="Ttulo20"/>
    <w:next w:val="Corpodetexto"/>
    <w:qFormat/>
    <w:pPr>
      <w:numPr>
        <w:numId w:val="2"/>
      </w:numPr>
    </w:pPr>
    <w:rPr>
      <w:b/>
      <w:bCs/>
      <w:sz w:val="21"/>
      <w:szCs w:val="21"/>
    </w:rPr>
  </w:style>
  <w:style w:type="paragraph" w:customStyle="1" w:styleId="CommentText">
    <w:name w:val="Comment Text"/>
    <w:basedOn w:val="Normal"/>
    <w:qFormat/>
  </w:style>
  <w:style w:type="paragraph" w:customStyle="1" w:styleId="CommentSubject">
    <w:name w:val="Comment Subject"/>
    <w:basedOn w:val="CommentText"/>
    <w:next w:val="CommentText"/>
    <w:qFormat/>
    <w:rPr>
      <w:b/>
      <w:bCs/>
      <w:sz w:val="20"/>
      <w:szCs w:val="20"/>
    </w:rPr>
  </w:style>
  <w:style w:type="paragraph" w:customStyle="1" w:styleId="Textodebalo1">
    <w:name w:val="Texto de balão1"/>
    <w:basedOn w:val="Normal"/>
    <w:qFormat/>
    <w:pPr>
      <w:spacing w:after="0"/>
    </w:pPr>
    <w:rPr>
      <w:rFonts w:ascii="Lucida Grande" w:hAnsi="Lucida Grande" w:cs="Lucida Grande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1949</Words>
  <Characters>10529</Characters>
  <Application>Microsoft Office Word</Application>
  <DocSecurity>0</DocSecurity>
  <Lines>87</Lines>
  <Paragraphs>24</Paragraphs>
  <ScaleCrop>false</ScaleCrop>
  <Company/>
  <LinksUpToDate>false</LinksUpToDate>
  <CharactersWithSpaces>12454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xxxx  –</dc:title>
  <dc:subject/>
  <dc:creator>Duuude</dc:creator>
  <dc:description/>
  <cp:lastModifiedBy>Telma Regina de Barros</cp:lastModifiedBy>
  <cp:revision>4</cp:revision>
  <cp:lastPrinted>2011-12-22T12:44:00Z</cp:lastPrinted>
  <dcterms:created xsi:type="dcterms:W3CDTF">2021-12-30T19:40:00Z</dcterms:created>
  <dcterms:modified xsi:type="dcterms:W3CDTF">2024-01-16T17:59:00Z</dcterms:modified>
  <dc:language>pt-BR</dc:language>
</cp:coreProperties>
</file>